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distribute"/>
        <w:rPr>
          <w:rFonts w:ascii="方正小标宋简体" w:hAnsi="方正小标宋简体" w:eastAsia="方正小标宋简体" w:cs="方正小标宋简体"/>
          <w:color w:val="FF0000"/>
          <w:sz w:val="62"/>
          <w:szCs w:val="62"/>
        </w:rPr>
      </w:pPr>
      <w:r>
        <w:rPr>
          <w:sz w:val="62"/>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304800</wp:posOffset>
                </wp:positionV>
                <wp:extent cx="4761230" cy="1816100"/>
                <wp:effectExtent l="5080" t="5080" r="15240" b="7620"/>
                <wp:wrapNone/>
                <wp:docPr id="6" name="文本框 6"/>
                <wp:cNvGraphicFramePr/>
                <a:graphic xmlns:a="http://schemas.openxmlformats.org/drawingml/2006/main">
                  <a:graphicData uri="http://schemas.microsoft.com/office/word/2010/wordprocessingShape">
                    <wps:wsp>
                      <wps:cNvSpPr txBox="1"/>
                      <wps:spPr>
                        <a:xfrm>
                          <a:off x="1094105" y="1296670"/>
                          <a:ext cx="4276090" cy="19208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ascii="方正小标宋简体" w:hAnsi="方正小标宋简体" w:eastAsia="方正小标宋简体" w:cs="方正小标宋简体"/>
                                <w:b w:val="0"/>
                                <w:bCs w:val="0"/>
                                <w:color w:val="FF0000"/>
                                <w:spacing w:val="0"/>
                                <w:w w:val="50"/>
                                <w:sz w:val="110"/>
                                <w:szCs w:val="110"/>
                              </w:rPr>
                            </w:pPr>
                            <w:r>
                              <w:rPr>
                                <w:rFonts w:hint="eastAsia" w:ascii="方正小标宋简体" w:hAnsi="方正小标宋简体" w:eastAsia="方正小标宋简体" w:cs="方正小标宋简体"/>
                                <w:b w:val="0"/>
                                <w:bCs w:val="0"/>
                                <w:color w:val="FF0000"/>
                                <w:spacing w:val="0"/>
                                <w:w w:val="50"/>
                                <w:sz w:val="110"/>
                                <w:szCs w:val="110"/>
                              </w:rPr>
                              <w:t>南昌市人力资源和社会保障局</w:t>
                            </w:r>
                          </w:p>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hAnsi="方正小标宋简体" w:eastAsia="方正小标宋简体" w:cs="方正小标宋简体"/>
                                <w:b w:val="0"/>
                                <w:bCs w:val="0"/>
                                <w:color w:val="FF0000"/>
                                <w:spacing w:val="0"/>
                                <w:w w:val="50"/>
                                <w:sz w:val="110"/>
                                <w:szCs w:val="110"/>
                              </w:rPr>
                            </w:pPr>
                            <w:r>
                              <w:rPr>
                                <w:rFonts w:hint="eastAsia" w:ascii="方正小标宋简体" w:hAnsi="方正小标宋简体" w:eastAsia="方正小标宋简体" w:cs="方正小标宋简体"/>
                                <w:b w:val="0"/>
                                <w:bCs w:val="0"/>
                                <w:color w:val="FF0000"/>
                                <w:spacing w:val="0"/>
                                <w:w w:val="50"/>
                                <w:sz w:val="110"/>
                                <w:szCs w:val="110"/>
                              </w:rPr>
                              <w:t>南昌市</w:t>
                            </w:r>
                            <w:r>
                              <w:rPr>
                                <w:rFonts w:hint="eastAsia" w:ascii="方正小标宋简体" w:hAnsi="方正小标宋简体" w:eastAsia="方正小标宋简体" w:cs="方正小标宋简体"/>
                                <w:b w:val="0"/>
                                <w:bCs w:val="0"/>
                                <w:color w:val="FF0000"/>
                                <w:spacing w:val="0"/>
                                <w:w w:val="50"/>
                                <w:sz w:val="110"/>
                                <w:szCs w:val="110"/>
                                <w:lang w:eastAsia="zh-CN"/>
                              </w:rPr>
                              <w:t>财政</w:t>
                            </w:r>
                            <w:r>
                              <w:rPr>
                                <w:rFonts w:hint="eastAsia" w:ascii="方正小标宋简体" w:hAnsi="方正小标宋简体" w:eastAsia="方正小标宋简体" w:cs="方正小标宋简体"/>
                                <w:b w:val="0"/>
                                <w:bCs w:val="0"/>
                                <w:color w:val="FF0000"/>
                                <w:spacing w:val="0"/>
                                <w:w w:val="50"/>
                                <w:sz w:val="110"/>
                                <w:szCs w:val="110"/>
                              </w:rPr>
                              <w:t>局</w:t>
                            </w:r>
                          </w:p>
                          <w:p>
                            <w:pPr>
                              <w:jc w:val="distribute"/>
                              <w:rPr>
                                <w:w w:val="50"/>
                              </w:rPr>
                            </w:pPr>
                          </w:p>
                        </w:txbxContent>
                      </wps:txbx>
                      <wps:bodyPr vert="horz" anchor="t" upright="1"/>
                    </wps:wsp>
                  </a:graphicData>
                </a:graphic>
              </wp:anchor>
            </w:drawing>
          </mc:Choice>
          <mc:Fallback>
            <w:pict>
              <v:shape id="_x0000_s1026" o:spid="_x0000_s1026" o:spt="202" type="#_x0000_t202" style="position:absolute;left:0pt;margin-left:-12.7pt;margin-top:24pt;height:143pt;width:374.9pt;z-index:251659264;mso-width-relative:page;mso-height-relative:page;" fillcolor="#FFFFFF" filled="t" stroked="t" coordsize="21600,21600" o:gfxdata="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y5/L3YAAAACgEAAA8AAAAAAAAAAQAgAAAAIgAAAGRycy9kb3ducmV2LnhtbFBLAQIUABQAAAAI&#10;AIdO4kDH6OpQJgIAAGgEAAAOAAAAAAAAAAEAIAAAACcBAABkcnMvZTJvRG9jLnhtbFBLBQYAAAAA&#10;BgAGAFkBAAC/BQ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ascii="方正小标宋简体" w:hAnsi="方正小标宋简体" w:eastAsia="方正小标宋简体" w:cs="方正小标宋简体"/>
                          <w:b w:val="0"/>
                          <w:bCs w:val="0"/>
                          <w:color w:val="FF0000"/>
                          <w:spacing w:val="0"/>
                          <w:w w:val="50"/>
                          <w:sz w:val="110"/>
                          <w:szCs w:val="110"/>
                        </w:rPr>
                      </w:pPr>
                      <w:r>
                        <w:rPr>
                          <w:rFonts w:hint="eastAsia" w:ascii="方正小标宋简体" w:hAnsi="方正小标宋简体" w:eastAsia="方正小标宋简体" w:cs="方正小标宋简体"/>
                          <w:b w:val="0"/>
                          <w:bCs w:val="0"/>
                          <w:color w:val="FF0000"/>
                          <w:spacing w:val="0"/>
                          <w:w w:val="50"/>
                          <w:sz w:val="110"/>
                          <w:szCs w:val="110"/>
                        </w:rPr>
                        <w:t>南昌市人力资源和社会保障局</w:t>
                      </w:r>
                    </w:p>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hAnsi="方正小标宋简体" w:eastAsia="方正小标宋简体" w:cs="方正小标宋简体"/>
                          <w:b w:val="0"/>
                          <w:bCs w:val="0"/>
                          <w:color w:val="FF0000"/>
                          <w:spacing w:val="0"/>
                          <w:w w:val="50"/>
                          <w:sz w:val="110"/>
                          <w:szCs w:val="110"/>
                        </w:rPr>
                      </w:pPr>
                      <w:r>
                        <w:rPr>
                          <w:rFonts w:hint="eastAsia" w:ascii="方正小标宋简体" w:hAnsi="方正小标宋简体" w:eastAsia="方正小标宋简体" w:cs="方正小标宋简体"/>
                          <w:b w:val="0"/>
                          <w:bCs w:val="0"/>
                          <w:color w:val="FF0000"/>
                          <w:spacing w:val="0"/>
                          <w:w w:val="50"/>
                          <w:sz w:val="110"/>
                          <w:szCs w:val="110"/>
                        </w:rPr>
                        <w:t>南昌市</w:t>
                      </w:r>
                      <w:r>
                        <w:rPr>
                          <w:rFonts w:hint="eastAsia" w:ascii="方正小标宋简体" w:hAnsi="方正小标宋简体" w:eastAsia="方正小标宋简体" w:cs="方正小标宋简体"/>
                          <w:b w:val="0"/>
                          <w:bCs w:val="0"/>
                          <w:color w:val="FF0000"/>
                          <w:spacing w:val="0"/>
                          <w:w w:val="50"/>
                          <w:sz w:val="110"/>
                          <w:szCs w:val="110"/>
                          <w:lang w:eastAsia="zh-CN"/>
                        </w:rPr>
                        <w:t>财政</w:t>
                      </w:r>
                      <w:r>
                        <w:rPr>
                          <w:rFonts w:hint="eastAsia" w:ascii="方正小标宋简体" w:hAnsi="方正小标宋简体" w:eastAsia="方正小标宋简体" w:cs="方正小标宋简体"/>
                          <w:b w:val="0"/>
                          <w:bCs w:val="0"/>
                          <w:color w:val="FF0000"/>
                          <w:spacing w:val="0"/>
                          <w:w w:val="50"/>
                          <w:sz w:val="110"/>
                          <w:szCs w:val="110"/>
                        </w:rPr>
                        <w:t>局</w:t>
                      </w:r>
                    </w:p>
                    <w:p>
                      <w:pPr>
                        <w:jc w:val="distribute"/>
                        <w:rPr>
                          <w:w w:val="5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1200" w:lineRule="exact"/>
        <w:jc w:val="left"/>
        <w:textAlignment w:val="auto"/>
        <w:rPr>
          <w:rFonts w:hint="eastAsia" w:ascii="方正小标宋简体" w:hAnsi="方正小标宋简体" w:eastAsia="方正小标宋简体" w:cs="方正小标宋简体"/>
          <w:b w:val="0"/>
          <w:bCs w:val="0"/>
          <w:color w:val="FF0000"/>
          <w:spacing w:val="0"/>
          <w:w w:val="45"/>
          <w:sz w:val="110"/>
          <w:szCs w:val="110"/>
        </w:rPr>
      </w:pPr>
      <w:r>
        <w:rPr>
          <w:sz w:val="110"/>
        </w:rPr>
        <mc:AlternateContent>
          <mc:Choice Requires="wps">
            <w:drawing>
              <wp:anchor distT="0" distB="0" distL="114300" distR="114300" simplePos="0" relativeHeight="251660288" behindDoc="0" locked="0" layoutInCell="1" allowOverlap="1">
                <wp:simplePos x="0" y="0"/>
                <wp:positionH relativeFrom="column">
                  <wp:posOffset>4509770</wp:posOffset>
                </wp:positionH>
                <wp:positionV relativeFrom="paragraph">
                  <wp:posOffset>124460</wp:posOffset>
                </wp:positionV>
                <wp:extent cx="1036955" cy="1638935"/>
                <wp:effectExtent l="4445" t="4445" r="6350" b="13970"/>
                <wp:wrapNone/>
                <wp:docPr id="2" name="文本框 2"/>
                <wp:cNvGraphicFramePr/>
                <a:graphic xmlns:a="http://schemas.openxmlformats.org/drawingml/2006/main">
                  <a:graphicData uri="http://schemas.microsoft.com/office/word/2010/wordprocessingShape">
                    <wps:wsp>
                      <wps:cNvSpPr txBox="1"/>
                      <wps:spPr>
                        <a:xfrm>
                          <a:off x="5608955" y="3239770"/>
                          <a:ext cx="1789430" cy="16573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ascii="方正小标宋简体" w:hAnsi="方正小标宋简体" w:eastAsia="方正小标宋简体" w:cs="方正小标宋简体"/>
                                <w:color w:val="FF0000"/>
                                <w:w w:val="66"/>
                                <w:sz w:val="100"/>
                                <w:szCs w:val="100"/>
                                <w:lang w:eastAsia="zh-CN"/>
                              </w:rPr>
                            </w:pPr>
                            <w:r>
                              <w:rPr>
                                <w:rFonts w:hint="eastAsia" w:ascii="方正小标宋简体" w:hAnsi="方正小标宋简体" w:eastAsia="方正小标宋简体" w:cs="方正小标宋简体"/>
                                <w:color w:val="FF0000"/>
                                <w:w w:val="66"/>
                                <w:sz w:val="100"/>
                                <w:szCs w:val="100"/>
                                <w:lang w:eastAsia="zh-CN"/>
                              </w:rPr>
                              <w:t>文件</w:t>
                            </w:r>
                          </w:p>
                        </w:txbxContent>
                      </wps:txbx>
                      <wps:bodyPr vert="horz" anchor="t" upright="1"/>
                    </wps:wsp>
                  </a:graphicData>
                </a:graphic>
              </wp:anchor>
            </w:drawing>
          </mc:Choice>
          <mc:Fallback>
            <w:pict>
              <v:shape id="_x0000_s1026" o:spid="_x0000_s1026" o:spt="202" type="#_x0000_t202" style="position:absolute;left:0pt;margin-left:355.1pt;margin-top:9.8pt;height:129.05pt;width:81.65pt;z-index:251660288;mso-width-relative:page;mso-height-relative:page;" fillcolor="#FFFFFF" filled="t" stroked="t" coordsize="21600,21600" o:gfxdata="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3YV2AAAAAoBAAAPAAAAAAAAAAEAIAAAACIAAABkcnMvZG93bnJldi54bWxQSwECFAAU&#10;AAAACACHTuJALbCHSSoCAABoBAAADgAAAAAAAAABACAAAAAnAQAAZHJzL2Uyb0RvYy54bWxQSwUG&#10;AAAAAAYABgBZAQAAwwUAAAAA&#10;">
                <v:fill on="t" focussize="0,0"/>
                <v:stroke color="#FFFFFF" joinstyle="miter"/>
                <v:imagedata o:title=""/>
                <o:lock v:ext="edit" aspectratio="f"/>
                <v:textbox>
                  <w:txbxContent>
                    <w:p>
                      <w:pPr>
                        <w:rPr>
                          <w:rFonts w:hint="eastAsia" w:ascii="方正小标宋简体" w:hAnsi="方正小标宋简体" w:eastAsia="方正小标宋简体" w:cs="方正小标宋简体"/>
                          <w:color w:val="FF0000"/>
                          <w:w w:val="66"/>
                          <w:sz w:val="100"/>
                          <w:szCs w:val="100"/>
                          <w:lang w:eastAsia="zh-CN"/>
                        </w:rPr>
                      </w:pPr>
                      <w:r>
                        <w:rPr>
                          <w:rFonts w:hint="eastAsia" w:ascii="方正小标宋简体" w:hAnsi="方正小标宋简体" w:eastAsia="方正小标宋简体" w:cs="方正小标宋简体"/>
                          <w:color w:val="FF0000"/>
                          <w:w w:val="66"/>
                          <w:sz w:val="100"/>
                          <w:szCs w:val="100"/>
                          <w:lang w:eastAsia="zh-CN"/>
                        </w:rPr>
                        <w:t>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1200" w:lineRule="exact"/>
        <w:jc w:val="left"/>
        <w:textAlignment w:val="auto"/>
        <w:rPr>
          <w:rFonts w:hint="eastAsia" w:ascii="方正小标宋简体" w:hAnsi="方正小标宋简体" w:eastAsia="方正小标宋简体" w:cs="方正小标宋简体"/>
          <w:b w:val="0"/>
          <w:bCs w:val="0"/>
          <w:color w:val="FF0000"/>
          <w:spacing w:val="0"/>
          <w:w w:val="45"/>
          <w:sz w:val="110"/>
          <w:szCs w:val="110"/>
        </w:rPr>
      </w:pPr>
    </w:p>
    <w:p>
      <w:pPr>
        <w:spacing w:line="600" w:lineRule="exact"/>
        <w:ind w:right="-309" w:rightChars="-147"/>
        <w:rPr>
          <w:rFonts w:hint="eastAsia" w:ascii="仿宋_GB2312" w:eastAsia="仿宋_GB2312"/>
          <w:color w:val="000000"/>
          <w:sz w:val="32"/>
          <w:szCs w:val="32"/>
          <w:lang w:eastAsia="zh-CN"/>
        </w:rPr>
      </w:pPr>
      <w:bookmarkStart w:id="0" w:name="文号"/>
    </w:p>
    <w:p>
      <w:pPr>
        <w:spacing w:line="600" w:lineRule="exact"/>
        <w:ind w:right="-309" w:rightChars="-147"/>
        <w:rPr>
          <w:rFonts w:ascii="楷体" w:hAnsi="楷体" w:eastAsia="楷体" w:cs="楷体"/>
          <w:color w:val="000000"/>
          <w:sz w:val="32"/>
          <w:szCs w:val="32"/>
        </w:rPr>
      </w:pPr>
      <w:r>
        <w:rPr>
          <w:rFonts w:hint="eastAsia" w:ascii="仿宋_GB2312" w:eastAsia="仿宋_GB2312"/>
          <w:color w:val="000000"/>
          <w:sz w:val="32"/>
          <w:szCs w:val="32"/>
          <w:lang w:eastAsia="zh-CN"/>
        </w:rPr>
        <w:t>洪人社规〔2024〕1号</w:t>
      </w:r>
      <w:bookmarkEnd w:id="0"/>
      <w:r>
        <w:rPr>
          <w:rFonts w:hint="eastAsia" w:ascii="仿宋_GB2312" w:eastAsia="仿宋_GB2312"/>
          <w:color w:val="000000"/>
          <w:sz w:val="32"/>
          <w:szCs w:val="32"/>
        </w:rPr>
        <w:t xml:space="preserve">                    签发人：</w:t>
      </w:r>
      <w:r>
        <w:rPr>
          <w:rFonts w:hint="eastAsia" w:ascii="楷体" w:hAnsi="楷体" w:eastAsia="楷体" w:cs="楷体"/>
          <w:color w:val="000000"/>
          <w:sz w:val="32"/>
          <w:szCs w:val="32"/>
        </w:rPr>
        <w:t>巫 滨</w:t>
      </w:r>
    </w:p>
    <w:p>
      <w:pPr>
        <w:keepNext w:val="0"/>
        <w:keepLines w:val="0"/>
        <w:pageBreakBefore w:val="0"/>
        <w:widowControl w:val="0"/>
        <w:kinsoku/>
        <w:wordWrap/>
        <w:overflowPunct/>
        <w:topLinePunct w:val="0"/>
        <w:autoSpaceDE/>
        <w:autoSpaceDN/>
        <w:bidi w:val="0"/>
        <w:adjustRightInd/>
        <w:snapToGrid/>
        <w:spacing w:line="40" w:lineRule="exact"/>
        <w:jc w:val="left"/>
        <w:textAlignment w:val="auto"/>
        <w:rPr>
          <w:rFonts w:hint="default" w:ascii="方正小标宋简体" w:hAnsi="方正小标宋简体" w:eastAsia="方正小标宋简体" w:cs="方正小标宋简体"/>
          <w:b w:val="0"/>
          <w:bCs w:val="0"/>
          <w:color w:val="FF0000"/>
          <w:spacing w:val="0"/>
          <w:w w:val="45"/>
          <w:sz w:val="110"/>
          <w:szCs w:val="110"/>
          <w:u w:val="thick"/>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方正小标宋简体" w:hAnsi="方正小标宋简体" w:eastAsia="方正小标宋简体" w:cs="方正小标宋简体"/>
          <w:b w:val="0"/>
          <w:bCs w:val="0"/>
          <w:color w:val="FF0000"/>
          <w:spacing w:val="0"/>
          <w:w w:val="45"/>
          <w:sz w:val="110"/>
          <w:szCs w:val="110"/>
        </w:rPr>
      </w:pPr>
      <w:r>
        <w:rPr>
          <w:rFonts w:hint="eastAsia" w:ascii="方正小标宋简体" w:hAnsi="方正小标宋简体" w:eastAsia="方正小标宋简体" w:cs="方正小标宋简体"/>
          <w:b w:val="0"/>
          <w:bCs w:val="0"/>
          <w:color w:val="FF0000"/>
          <w:spacing w:val="0"/>
          <w:w w:val="45"/>
          <w:sz w:val="110"/>
          <w:szCs w:val="110"/>
          <w:u w:val="single"/>
          <w:lang w:val="en-US" w:eastAsia="zh-CN"/>
        </w:rPr>
        <w:t xml:space="preserve">                                      </w:t>
      </w:r>
    </w:p>
    <w:p>
      <w:pPr>
        <w:spacing w:line="600" w:lineRule="exact"/>
        <w:jc w:val="both"/>
        <w:rPr>
          <w:rFonts w:hint="eastAsia" w:ascii="方正小标宋简体" w:eastAsia="方正小标宋简体"/>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0"/>
          <w:kern w:val="2"/>
          <w:sz w:val="44"/>
          <w:szCs w:val="44"/>
          <w:lang w:val="en-US" w:eastAsia="zh-CN" w:bidi="ar-SA"/>
        </w:rPr>
        <w:t>南昌市人力资源和社会保障局  南昌市财政局</w:t>
      </w:r>
    </w:p>
    <w:p>
      <w:pPr>
        <w:keepNext w:val="0"/>
        <w:keepLines w:val="0"/>
        <w:pageBreakBefore w:val="0"/>
        <w:widowControl w:val="0"/>
        <w:kinsoku/>
        <w:wordWrap/>
        <w:overflowPunct/>
        <w:topLinePunct w:val="0"/>
        <w:autoSpaceDE w:val="0"/>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20"/>
          <w:kern w:val="2"/>
          <w:sz w:val="44"/>
          <w:szCs w:val="44"/>
          <w:lang w:val="en-US" w:eastAsia="zh-CN" w:bidi="ar-SA"/>
        </w:rPr>
        <w:t>关于印发《南昌市创业孵化基地建设管理办法》</w:t>
      </w:r>
    </w:p>
    <w:p>
      <w:pPr>
        <w:keepNext w:val="0"/>
        <w:keepLines w:val="0"/>
        <w:pageBreakBefore w:val="0"/>
        <w:widowControl w:val="0"/>
        <w:kinsoku/>
        <w:wordWrap/>
        <w:overflowPunct/>
        <w:topLinePunct w:val="0"/>
        <w:autoSpaceDE w:val="0"/>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20"/>
          <w:kern w:val="2"/>
          <w:sz w:val="44"/>
          <w:szCs w:val="44"/>
          <w:lang w:val="en-US" w:eastAsia="zh-CN" w:bidi="ar-SA"/>
        </w:rPr>
        <w:t>的通知</w:t>
      </w:r>
    </w:p>
    <w:p>
      <w:pPr>
        <w:pStyle w:val="3"/>
        <w:rPr>
          <w:rFonts w:hint="eastAsia" w:eastAsia="宋体"/>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 w:eastAsia="仿宋_GB2312" w:cs="Times New Roman"/>
          <w:color w:val="auto"/>
          <w:kern w:val="2"/>
          <w:sz w:val="32"/>
          <w:szCs w:val="32"/>
          <w:highlight w:val="none"/>
          <w:u w:val="none"/>
          <w:lang w:val="en-US" w:eastAsia="zh-CN" w:bidi="ar-SA"/>
        </w:rPr>
      </w:pPr>
      <w:r>
        <w:rPr>
          <w:rFonts w:hint="eastAsia" w:ascii="仿宋_GB2312" w:hAnsi="仿宋" w:eastAsia="仿宋_GB2312" w:cs="Times New Roman"/>
          <w:color w:val="auto"/>
          <w:kern w:val="2"/>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left="0" w:lef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各县区（开发区）人力资源和社会保障局、财政局，湾里管理局人社办、财政办，各有关单位：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南昌市创业孵化基地建设管理办法</w:t>
      </w:r>
      <w:r>
        <w:rPr>
          <w:rFonts w:hint="eastAsia" w:ascii="仿宋_GB2312" w:hAnsi="仿宋_GB2312" w:eastAsia="仿宋_GB2312" w:cs="仿宋_GB2312"/>
          <w:sz w:val="32"/>
          <w:szCs w:val="32"/>
        </w:rPr>
        <w:t>》印发给你们，请结合实际抓好落实。</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南昌市人力资源和社会保障局</w:t>
      </w:r>
      <w:r>
        <w:rPr>
          <w:rFonts w:hint="eastAsia" w:ascii="仿宋_GB2312" w:hAnsi="仿宋_GB2312" w:eastAsia="仿宋_GB2312" w:cs="仿宋_GB2312"/>
          <w:sz w:val="32"/>
          <w:szCs w:val="32"/>
          <w:lang w:val="en-US" w:eastAsia="zh-CN"/>
        </w:rPr>
        <w:t xml:space="preserve">            南昌市财政局</w:t>
      </w:r>
    </w:p>
    <w:p>
      <w:pPr>
        <w:keepNext w:val="0"/>
        <w:keepLines w:val="0"/>
        <w:pageBreakBefore w:val="0"/>
        <w:widowControl w:val="0"/>
        <w:kinsoku/>
        <w:wordWrap/>
        <w:overflowPunct/>
        <w:topLinePunct w:val="0"/>
        <w:autoSpaceDE w:val="0"/>
        <w:autoSpaceDN/>
        <w:bidi w:val="0"/>
        <w:adjustRightInd/>
        <w:snapToGrid/>
        <w:spacing w:line="560" w:lineRule="exact"/>
        <w:ind w:left="0" w:lef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3"/>
        <w:rPr>
          <w:rFonts w:hint="eastAsia" w:ascii="仿宋_GB2312" w:hAnsi="仿宋" w:eastAsia="仿宋_GB2312" w:cs="Times New Roman"/>
          <w:color w:val="auto"/>
          <w:kern w:val="2"/>
          <w:sz w:val="32"/>
          <w:szCs w:val="32"/>
          <w:highlight w:val="none"/>
          <w:u w:val="none"/>
          <w:lang w:val="en-US" w:eastAsia="zh-CN" w:bidi="ar-SA"/>
        </w:rPr>
      </w:pPr>
      <w:r>
        <w:rPr>
          <w:rFonts w:hint="eastAsia" w:ascii="仿宋_GB2312" w:hAnsi="仿宋" w:eastAsia="仿宋_GB2312" w:cs="Times New Roman"/>
          <w:color w:val="auto"/>
          <w:kern w:val="2"/>
          <w:sz w:val="32"/>
          <w:szCs w:val="32"/>
          <w:highlight w:val="none"/>
          <w:u w:val="none"/>
          <w:lang w:val="en-US" w:eastAsia="zh-CN" w:bidi="ar-SA"/>
        </w:rPr>
        <w:t>（此件主动公开）</w:t>
      </w:r>
    </w:p>
    <w:p>
      <w:pPr>
        <w:pStyle w:val="6"/>
        <w:rPr>
          <w:rFonts w:hint="eastAsia" w:ascii="仿宋_GB2312" w:hAnsi="仿宋" w:eastAsia="仿宋_GB2312" w:cs="Times New Roman"/>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南昌市创业孵化基地建设管理</w:t>
      </w:r>
      <w:r>
        <w:rPr>
          <w:rFonts w:hint="eastAsia" w:ascii="方正小标宋简体" w:hAnsi="方正小标宋简体" w:eastAsia="方正小标宋简体" w:cs="方正小标宋简体"/>
          <w:sz w:val="44"/>
          <w:szCs w:val="44"/>
          <w:lang w:val="en-US" w:eastAsia="zh-CN"/>
        </w:rPr>
        <w:t>办法</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0"/>
        <w:jc w:val="center"/>
        <w:textAlignment w:val="auto"/>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 xml:space="preserve"> </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jc w:val="center"/>
        <w:textAlignment w:val="auto"/>
        <w:rPr>
          <w:rStyle w:val="10"/>
          <w:rFonts w:hint="eastAsia" w:ascii="黑体" w:hAnsi="黑体" w:eastAsia="黑体" w:cs="黑体"/>
          <w:b w:val="0"/>
          <w:bCs/>
          <w:i w:val="0"/>
          <w:iCs w:val="0"/>
          <w:caps w:val="0"/>
          <w:color w:val="auto"/>
          <w:spacing w:val="0"/>
          <w:sz w:val="32"/>
          <w:szCs w:val="32"/>
          <w:u w:val="none"/>
          <w:shd w:val="clear" w:color="auto" w:fill="FFFFFF"/>
          <w:lang w:val="en-US" w:eastAsia="zh-CN"/>
        </w:rPr>
      </w:pPr>
      <w:r>
        <w:rPr>
          <w:rStyle w:val="10"/>
          <w:rFonts w:hint="eastAsia" w:ascii="黑体" w:hAnsi="黑体" w:eastAsia="黑体" w:cs="黑体"/>
          <w:b w:val="0"/>
          <w:bCs/>
          <w:i w:val="0"/>
          <w:iCs w:val="0"/>
          <w:caps w:val="0"/>
          <w:color w:val="auto"/>
          <w:spacing w:val="0"/>
          <w:sz w:val="32"/>
          <w:szCs w:val="32"/>
          <w:u w:val="none"/>
          <w:shd w:val="clear" w:color="auto" w:fill="FFFFFF"/>
          <w:lang w:eastAsia="zh-CN"/>
        </w:rPr>
        <w:t>第一章</w:t>
      </w:r>
      <w:r>
        <w:rPr>
          <w:rStyle w:val="10"/>
          <w:rFonts w:hint="eastAsia" w:ascii="黑体" w:hAnsi="黑体" w:eastAsia="黑体" w:cs="黑体"/>
          <w:b w:val="0"/>
          <w:bCs/>
          <w:i w:val="0"/>
          <w:iCs w:val="0"/>
          <w:caps w:val="0"/>
          <w:color w:val="auto"/>
          <w:spacing w:val="0"/>
          <w:sz w:val="32"/>
          <w:szCs w:val="32"/>
          <w:u w:val="none"/>
          <w:shd w:val="clear" w:color="auto" w:fill="FFFFFF"/>
          <w:lang w:val="en-US" w:eastAsia="zh-CN"/>
        </w:rPr>
        <w:t xml:space="preserve"> 总则</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u w:val="none"/>
        </w:rPr>
      </w:pPr>
      <w:r>
        <w:rPr>
          <w:rStyle w:val="10"/>
          <w:rFonts w:hint="eastAsia" w:ascii="黑体" w:hAnsi="黑体" w:eastAsia="黑体" w:cs="黑体"/>
          <w:b w:val="0"/>
          <w:bCs/>
          <w:i w:val="0"/>
          <w:iCs w:val="0"/>
          <w:caps w:val="0"/>
          <w:color w:val="auto"/>
          <w:spacing w:val="0"/>
          <w:sz w:val="32"/>
          <w:szCs w:val="32"/>
          <w:u w:val="none"/>
          <w:shd w:val="clear" w:color="auto" w:fill="FFFFFF"/>
        </w:rPr>
        <w:t>第一条</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u w:val="none"/>
          <w:shd w:val="clear" w:color="auto" w:fill="FFFFFF"/>
        </w:rPr>
        <w:t>为进一步推动我市创业孵化基地</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提质扩容</w:t>
      </w:r>
      <w:r>
        <w:rPr>
          <w:rFonts w:hint="eastAsia" w:ascii="仿宋_GB2312" w:hAnsi="仿宋_GB2312" w:eastAsia="仿宋_GB2312" w:cs="仿宋_GB2312"/>
          <w:i w:val="0"/>
          <w:iCs w:val="0"/>
          <w:caps w:val="0"/>
          <w:color w:val="auto"/>
          <w:spacing w:val="0"/>
          <w:sz w:val="32"/>
          <w:szCs w:val="32"/>
          <w:u w:val="none"/>
          <w:shd w:val="clear" w:color="auto" w:fill="FFFFFF"/>
        </w:rPr>
        <w:t>，</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加快促进市场主体培育和发展壮大</w:t>
      </w:r>
      <w:r>
        <w:rPr>
          <w:rFonts w:hint="eastAsia" w:ascii="仿宋_GB2312" w:hAnsi="仿宋_GB2312" w:eastAsia="仿宋_GB2312" w:cs="仿宋_GB2312"/>
          <w:i w:val="0"/>
          <w:iCs w:val="0"/>
          <w:caps w:val="0"/>
          <w:color w:val="auto"/>
          <w:spacing w:val="0"/>
          <w:sz w:val="32"/>
          <w:szCs w:val="32"/>
          <w:u w:val="none"/>
          <w:shd w:val="clear" w:color="auto" w:fill="FFFFFF"/>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根据《</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财政部 人力资源社会保障部关于印发〈就业补助资金管理办法〉的通知》</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（财社</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〔20</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23</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181</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号</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《江西省人力资源和社会保障厅</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江西省财政厅关于加快推进创业孵化基地建设的指导意见》（</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赣</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人</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社</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发</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〔201</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7</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67</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号</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）、《江西省财政厅</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江西省人力资源和社会保障厅关于印发〈</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江西省</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就业补助资金管理办法〉的通知》（</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赣</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财</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社〔201</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9</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1</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号</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精神，</w:t>
      </w:r>
      <w:r>
        <w:rPr>
          <w:rFonts w:hint="eastAsia" w:ascii="仿宋_GB2312" w:hAnsi="仿宋_GB2312" w:eastAsia="仿宋_GB2312" w:cs="仿宋_GB2312"/>
          <w:i w:val="0"/>
          <w:iCs w:val="0"/>
          <w:caps w:val="0"/>
          <w:color w:val="auto"/>
          <w:spacing w:val="0"/>
          <w:sz w:val="32"/>
          <w:szCs w:val="32"/>
          <w:u w:val="none"/>
          <w:shd w:val="clear" w:color="auto" w:fill="FFFFFF"/>
        </w:rPr>
        <w:t>结合</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我</w:t>
      </w:r>
      <w:r>
        <w:rPr>
          <w:rFonts w:hint="eastAsia" w:ascii="仿宋_GB2312" w:hAnsi="仿宋_GB2312" w:eastAsia="仿宋_GB2312" w:cs="仿宋_GB2312"/>
          <w:i w:val="0"/>
          <w:iCs w:val="0"/>
          <w:caps w:val="0"/>
          <w:color w:val="auto"/>
          <w:spacing w:val="0"/>
          <w:sz w:val="32"/>
          <w:szCs w:val="32"/>
          <w:u w:val="none"/>
          <w:shd w:val="clear" w:color="auto" w:fill="FFFFFF"/>
        </w:rPr>
        <w:t>市实际，制定</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本办法（以下简称“办法”）</w:t>
      </w:r>
      <w:r>
        <w:rPr>
          <w:rFonts w:hint="eastAsia" w:ascii="仿宋_GB2312" w:hAnsi="仿宋_GB2312" w:eastAsia="仿宋_GB2312" w:cs="仿宋_GB2312"/>
          <w:i w:val="0"/>
          <w:iCs w:val="0"/>
          <w:caps w:val="0"/>
          <w:color w:val="auto"/>
          <w:spacing w:val="0"/>
          <w:sz w:val="32"/>
          <w:szCs w:val="32"/>
          <w:u w:val="none"/>
          <w:shd w:val="clear" w:color="auto" w:fill="FFFFFF"/>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u w:val="none"/>
          <w:shd w:val="clear" w:color="auto" w:fill="FFFFFF"/>
          <w:lang w:eastAsia="zh-CN"/>
        </w:rPr>
      </w:pPr>
      <w:r>
        <w:rPr>
          <w:rStyle w:val="10"/>
          <w:rFonts w:hint="eastAsia" w:ascii="黑体" w:hAnsi="黑体" w:eastAsia="黑体" w:cs="黑体"/>
          <w:b w:val="0"/>
          <w:bCs/>
          <w:i w:val="0"/>
          <w:iCs w:val="0"/>
          <w:caps w:val="0"/>
          <w:color w:val="auto"/>
          <w:spacing w:val="0"/>
          <w:sz w:val="32"/>
          <w:szCs w:val="32"/>
          <w:u w:val="none"/>
          <w:shd w:val="clear" w:color="auto" w:fill="FFFFFF"/>
        </w:rPr>
        <w:t>第二条</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u w:val="none"/>
          <w:shd w:val="clear" w:color="auto" w:fill="FFFFFF"/>
        </w:rPr>
        <w:t>本办法</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所称</w:t>
      </w:r>
      <w:r>
        <w:rPr>
          <w:rFonts w:hint="eastAsia" w:ascii="仿宋_GB2312" w:hAnsi="仿宋_GB2312" w:eastAsia="仿宋_GB2312" w:cs="仿宋_GB2312"/>
          <w:i w:val="0"/>
          <w:iCs w:val="0"/>
          <w:caps w:val="0"/>
          <w:color w:val="auto"/>
          <w:spacing w:val="0"/>
          <w:sz w:val="32"/>
          <w:szCs w:val="32"/>
          <w:u w:val="none"/>
          <w:shd w:val="clear" w:color="auto" w:fill="FFFFFF"/>
        </w:rPr>
        <w:t>创业孵化基地</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（以下简称“基地”）</w:t>
      </w:r>
      <w:r>
        <w:rPr>
          <w:rFonts w:hint="eastAsia" w:ascii="仿宋_GB2312" w:hAnsi="仿宋_GB2312" w:eastAsia="仿宋_GB2312" w:cs="仿宋_GB2312"/>
          <w:i w:val="0"/>
          <w:iCs w:val="0"/>
          <w:caps w:val="0"/>
          <w:color w:val="auto"/>
          <w:spacing w:val="0"/>
          <w:sz w:val="32"/>
          <w:szCs w:val="32"/>
          <w:u w:val="none"/>
          <w:shd w:val="clear" w:color="auto" w:fill="FFFFFF"/>
        </w:rPr>
        <w:t>是指经</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我市、县（区）两级人社部门</w:t>
      </w:r>
      <w:r>
        <w:rPr>
          <w:rFonts w:hint="eastAsia" w:ascii="仿宋_GB2312" w:hAnsi="仿宋_GB2312" w:eastAsia="仿宋_GB2312" w:cs="仿宋_GB2312"/>
          <w:i w:val="0"/>
          <w:iCs w:val="0"/>
          <w:caps w:val="0"/>
          <w:color w:val="auto"/>
          <w:spacing w:val="0"/>
          <w:sz w:val="32"/>
          <w:szCs w:val="32"/>
          <w:u w:val="none"/>
          <w:shd w:val="clear" w:color="auto" w:fill="FFFFFF"/>
        </w:rPr>
        <w:t>认定，</w:t>
      </w:r>
      <w:r>
        <w:rPr>
          <w:rFonts w:hint="eastAsia" w:ascii="仿宋_GB2312" w:hAnsi="仿宋_GB2312" w:eastAsia="仿宋_GB2312" w:cs="仿宋_GB2312"/>
          <w:color w:val="auto"/>
          <w:spacing w:val="0"/>
          <w:sz w:val="32"/>
          <w:szCs w:val="32"/>
          <w:lang w:eastAsia="zh-CN"/>
        </w:rPr>
        <w:t>以促进创业带动就业为导向，培育和促进重点群体以及各类劳动者实现创业，开发就业岗位的创业孵化载体。</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u w:val="none"/>
        </w:rPr>
      </w:pPr>
      <w:r>
        <w:rPr>
          <w:rStyle w:val="10"/>
          <w:rFonts w:hint="eastAsia" w:ascii="黑体" w:hAnsi="黑体" w:eastAsia="黑体" w:cs="黑体"/>
          <w:b w:val="0"/>
          <w:bCs/>
          <w:i w:val="0"/>
          <w:iCs w:val="0"/>
          <w:caps w:val="0"/>
          <w:color w:val="auto"/>
          <w:spacing w:val="0"/>
          <w:sz w:val="32"/>
          <w:szCs w:val="32"/>
          <w:u w:val="none"/>
          <w:shd w:val="clear" w:color="auto" w:fill="FFFFFF"/>
        </w:rPr>
        <w:t>第</w:t>
      </w:r>
      <w:r>
        <w:rPr>
          <w:rStyle w:val="10"/>
          <w:rFonts w:hint="eastAsia" w:ascii="黑体" w:hAnsi="黑体" w:eastAsia="黑体" w:cs="黑体"/>
          <w:b w:val="0"/>
          <w:bCs/>
          <w:i w:val="0"/>
          <w:iCs w:val="0"/>
          <w:caps w:val="0"/>
          <w:color w:val="auto"/>
          <w:spacing w:val="0"/>
          <w:sz w:val="32"/>
          <w:szCs w:val="32"/>
          <w:u w:val="none"/>
          <w:shd w:val="clear" w:color="auto" w:fill="FFFFFF"/>
          <w:lang w:eastAsia="zh-CN"/>
        </w:rPr>
        <w:t>三</w:t>
      </w:r>
      <w:r>
        <w:rPr>
          <w:rStyle w:val="10"/>
          <w:rFonts w:hint="eastAsia" w:ascii="黑体" w:hAnsi="黑体" w:eastAsia="黑体" w:cs="黑体"/>
          <w:b w:val="0"/>
          <w:bCs/>
          <w:i w:val="0"/>
          <w:iCs w:val="0"/>
          <w:caps w:val="0"/>
          <w:color w:val="auto"/>
          <w:spacing w:val="0"/>
          <w:sz w:val="32"/>
          <w:szCs w:val="32"/>
          <w:u w:val="none"/>
          <w:shd w:val="clear" w:color="auto" w:fill="FFFFFF"/>
        </w:rPr>
        <w:t>条</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市、县（区）两级人社部门</w:t>
      </w:r>
      <w:r>
        <w:rPr>
          <w:rFonts w:hint="eastAsia" w:ascii="仿宋_GB2312" w:hAnsi="仿宋_GB2312" w:eastAsia="仿宋_GB2312" w:cs="仿宋_GB2312"/>
          <w:color w:val="auto"/>
          <w:spacing w:val="0"/>
          <w:sz w:val="32"/>
          <w:szCs w:val="32"/>
          <w:lang w:eastAsia="zh-CN"/>
        </w:rPr>
        <w:t>按照受理层级，统筹开展创业孵化基地认定、复评和管理工作，</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市、县（区）两级</w:t>
      </w:r>
      <w:r>
        <w:rPr>
          <w:rFonts w:hint="eastAsia" w:ascii="仿宋_GB2312" w:hAnsi="仿宋_GB2312" w:eastAsia="仿宋_GB2312" w:cs="仿宋_GB2312"/>
          <w:color w:val="auto"/>
          <w:spacing w:val="0"/>
          <w:sz w:val="32"/>
          <w:szCs w:val="32"/>
          <w:lang w:eastAsia="zh-CN"/>
        </w:rPr>
        <w:t>公共就业服务机构</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负责具体实施和日常对接，市、县区两级财政部门做好资金保障</w:t>
      </w:r>
      <w:r>
        <w:rPr>
          <w:rFonts w:hint="eastAsia" w:ascii="仿宋_GB2312" w:hAnsi="仿宋_GB2312" w:eastAsia="仿宋_GB2312" w:cs="仿宋_GB2312"/>
          <w:i w:val="0"/>
          <w:iCs w:val="0"/>
          <w:caps w:val="0"/>
          <w:color w:val="auto"/>
          <w:spacing w:val="0"/>
          <w:sz w:val="32"/>
          <w:szCs w:val="32"/>
          <w:u w:val="none"/>
          <w:shd w:val="clear" w:color="auto" w:fill="FFFFFF"/>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0"/>
        <w:jc w:val="center"/>
        <w:textAlignment w:val="auto"/>
        <w:rPr>
          <w:rFonts w:hint="eastAsia" w:ascii="仿宋" w:hAnsi="仿宋" w:eastAsia="黑体" w:cs="仿宋"/>
          <w:i w:val="0"/>
          <w:iCs w:val="0"/>
          <w:caps w:val="0"/>
          <w:color w:val="auto"/>
          <w:spacing w:val="0"/>
          <w:sz w:val="32"/>
          <w:szCs w:val="32"/>
          <w:u w:val="none"/>
          <w:lang w:eastAsia="zh-CN"/>
        </w:rPr>
      </w:pPr>
      <w:r>
        <w:rPr>
          <w:rFonts w:hint="eastAsia" w:ascii="黑体" w:hAnsi="黑体" w:eastAsia="黑体" w:cs="黑体"/>
          <w:i w:val="0"/>
          <w:iCs w:val="0"/>
          <w:caps w:val="0"/>
          <w:color w:val="auto"/>
          <w:spacing w:val="0"/>
          <w:sz w:val="32"/>
          <w:szCs w:val="32"/>
          <w:u w:val="none"/>
          <w:shd w:val="clear" w:color="auto" w:fill="FFFFFF"/>
        </w:rPr>
        <w:t>第二章  基地</w:t>
      </w:r>
      <w:r>
        <w:rPr>
          <w:rFonts w:hint="eastAsia" w:ascii="黑体" w:hAnsi="黑体" w:eastAsia="黑体" w:cs="黑体"/>
          <w:i w:val="0"/>
          <w:iCs w:val="0"/>
          <w:caps w:val="0"/>
          <w:color w:val="auto"/>
          <w:spacing w:val="0"/>
          <w:sz w:val="32"/>
          <w:szCs w:val="32"/>
          <w:u w:val="none"/>
          <w:shd w:val="clear" w:color="auto" w:fill="FFFFFF"/>
          <w:lang w:eastAsia="zh-CN"/>
        </w:rPr>
        <w:t>分类和功能</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Style w:val="10"/>
          <w:rFonts w:hint="eastAsia" w:ascii="仿宋_GB2312" w:hAnsi="仿宋_GB2312" w:eastAsia="仿宋_GB2312" w:cs="仿宋_GB2312"/>
          <w:i w:val="0"/>
          <w:iCs w:val="0"/>
          <w:caps w:val="0"/>
          <w:color w:val="auto"/>
          <w:spacing w:val="0"/>
          <w:sz w:val="32"/>
          <w:szCs w:val="32"/>
          <w:u w:val="none"/>
          <w:shd w:val="clear" w:color="auto" w:fill="FFFFFF"/>
          <w:lang w:eastAsia="zh-CN"/>
        </w:rPr>
      </w:pPr>
      <w:r>
        <w:rPr>
          <w:rStyle w:val="10"/>
          <w:rFonts w:hint="eastAsia" w:ascii="黑体" w:hAnsi="黑体" w:eastAsia="黑体" w:cs="黑体"/>
          <w:b w:val="0"/>
          <w:bCs/>
          <w:i w:val="0"/>
          <w:iCs w:val="0"/>
          <w:caps w:val="0"/>
          <w:color w:val="auto"/>
          <w:spacing w:val="0"/>
          <w:sz w:val="32"/>
          <w:szCs w:val="32"/>
          <w:u w:val="none"/>
          <w:shd w:val="clear" w:color="auto" w:fill="FFFFFF"/>
        </w:rPr>
        <w:t>第</w:t>
      </w:r>
      <w:r>
        <w:rPr>
          <w:rStyle w:val="10"/>
          <w:rFonts w:hint="eastAsia" w:ascii="黑体" w:hAnsi="黑体" w:eastAsia="黑体" w:cs="黑体"/>
          <w:b w:val="0"/>
          <w:bCs/>
          <w:i w:val="0"/>
          <w:iCs w:val="0"/>
          <w:caps w:val="0"/>
          <w:color w:val="auto"/>
          <w:spacing w:val="0"/>
          <w:sz w:val="32"/>
          <w:szCs w:val="32"/>
          <w:u w:val="none"/>
          <w:shd w:val="clear" w:color="auto" w:fill="FFFFFF"/>
          <w:lang w:eastAsia="zh-CN"/>
        </w:rPr>
        <w:t>四</w:t>
      </w:r>
      <w:r>
        <w:rPr>
          <w:rStyle w:val="10"/>
          <w:rFonts w:hint="eastAsia" w:ascii="黑体" w:hAnsi="黑体" w:eastAsia="黑体" w:cs="黑体"/>
          <w:b w:val="0"/>
          <w:bCs/>
          <w:i w:val="0"/>
          <w:iCs w:val="0"/>
          <w:caps w:val="0"/>
          <w:color w:val="auto"/>
          <w:spacing w:val="0"/>
          <w:sz w:val="32"/>
          <w:szCs w:val="32"/>
          <w:u w:val="none"/>
          <w:shd w:val="clear" w:color="auto" w:fill="FFFFFF"/>
        </w:rPr>
        <w:t>条</w:t>
      </w:r>
      <w:r>
        <w:rPr>
          <w:rFonts w:hint="eastAsia" w:ascii="仿宋" w:hAnsi="仿宋" w:eastAsia="仿宋" w:cs="仿宋"/>
          <w:i w:val="0"/>
          <w:iCs w:val="0"/>
          <w:caps w:val="0"/>
          <w:color w:val="auto"/>
          <w:spacing w:val="0"/>
          <w:sz w:val="32"/>
          <w:szCs w:val="32"/>
          <w:highlight w:val="none"/>
          <w:u w:val="none"/>
          <w:shd w:val="clear" w:color="auto" w:fill="FFFFFF"/>
          <w:lang w:val="en-US" w:eastAsia="zh-CN"/>
        </w:rPr>
        <w:t xml:space="preserve"> </w:t>
      </w:r>
      <w:r>
        <w:rPr>
          <w:rStyle w:val="10"/>
          <w:rFonts w:hint="eastAsia" w:ascii="仿宋_GB2312" w:hAnsi="仿宋_GB2312" w:eastAsia="仿宋_GB2312" w:cs="仿宋_GB2312"/>
          <w:b w:val="0"/>
          <w:bCs/>
          <w:i w:val="0"/>
          <w:iCs w:val="0"/>
          <w:caps w:val="0"/>
          <w:color w:val="auto"/>
          <w:spacing w:val="0"/>
          <w:sz w:val="32"/>
          <w:szCs w:val="32"/>
          <w:u w:val="none"/>
          <w:shd w:val="clear" w:color="auto" w:fill="FFFFFF"/>
          <w:lang w:eastAsia="zh-CN"/>
        </w:rPr>
        <w:t>基地分为社会化基地和大学生基地</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u w:val="none"/>
          <w:shd w:val="clear" w:color="auto" w:fill="FFFFFF"/>
        </w:rPr>
      </w:pPr>
      <w:r>
        <w:rPr>
          <w:rFonts w:hint="eastAsia" w:ascii="楷体" w:hAnsi="楷体" w:eastAsia="楷体" w:cs="楷体"/>
          <w:b/>
          <w:bCs/>
          <w:i w:val="0"/>
          <w:iCs w:val="0"/>
          <w:caps w:val="0"/>
          <w:color w:val="auto"/>
          <w:spacing w:val="0"/>
          <w:sz w:val="32"/>
          <w:szCs w:val="32"/>
          <w:u w:val="none"/>
          <w:shd w:val="clear" w:color="auto" w:fill="FFFFFF"/>
        </w:rPr>
        <w:t>（一）</w:t>
      </w:r>
      <w:r>
        <w:rPr>
          <w:rFonts w:hint="eastAsia" w:ascii="楷体" w:hAnsi="楷体" w:eastAsia="楷体" w:cs="楷体"/>
          <w:b/>
          <w:bCs/>
          <w:i w:val="0"/>
          <w:iCs w:val="0"/>
          <w:caps w:val="0"/>
          <w:color w:val="auto"/>
          <w:spacing w:val="0"/>
          <w:sz w:val="32"/>
          <w:szCs w:val="32"/>
          <w:u w:val="none"/>
          <w:shd w:val="clear" w:color="auto" w:fill="FFFFFF"/>
          <w:lang w:eastAsia="zh-CN"/>
        </w:rPr>
        <w:t>社会</w:t>
      </w:r>
      <w:r>
        <w:rPr>
          <w:rFonts w:hint="eastAsia" w:ascii="楷体" w:hAnsi="楷体" w:eastAsia="楷体" w:cs="楷体"/>
          <w:b/>
          <w:bCs/>
          <w:i w:val="0"/>
          <w:iCs w:val="0"/>
          <w:caps w:val="0"/>
          <w:color w:val="auto"/>
          <w:spacing w:val="0"/>
          <w:sz w:val="32"/>
          <w:szCs w:val="32"/>
          <w:u w:val="none"/>
          <w:shd w:val="clear" w:color="auto" w:fill="FFFFFF"/>
        </w:rPr>
        <w:t>化</w:t>
      </w:r>
      <w:r>
        <w:rPr>
          <w:rFonts w:hint="eastAsia" w:ascii="楷体" w:hAnsi="楷体" w:eastAsia="楷体" w:cs="楷体"/>
          <w:b/>
          <w:bCs/>
          <w:i w:val="0"/>
          <w:iCs w:val="0"/>
          <w:caps w:val="0"/>
          <w:color w:val="auto"/>
          <w:spacing w:val="0"/>
          <w:sz w:val="32"/>
          <w:szCs w:val="32"/>
          <w:u w:val="none"/>
          <w:shd w:val="clear" w:color="auto" w:fill="FFFFFF"/>
          <w:lang w:eastAsia="zh-CN"/>
        </w:rPr>
        <w:t>基地</w:t>
      </w:r>
      <w:r>
        <w:rPr>
          <w:rFonts w:hint="eastAsia" w:ascii="楷体" w:hAnsi="楷体" w:eastAsia="楷体" w:cs="楷体"/>
          <w:b/>
          <w:bCs/>
          <w:i w:val="0"/>
          <w:iCs w:val="0"/>
          <w:caps w:val="0"/>
          <w:color w:val="auto"/>
          <w:spacing w:val="0"/>
          <w:sz w:val="32"/>
          <w:szCs w:val="32"/>
          <w:u w:val="none"/>
          <w:shd w:val="clear" w:color="auto" w:fill="FFFFFF"/>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在我市行政区域范围内，由政府、社会力量独立或共同建设运营，面向各类创业实体</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提供</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低成本</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场地及配套孵化服务的创业孵化载体。</w:t>
      </w:r>
    </w:p>
    <w:p>
      <w:pPr>
        <w:keepNext w:val="0"/>
        <w:keepLines w:val="0"/>
        <w:pageBreakBefore w:val="0"/>
        <w:widowControl w:val="0"/>
        <w:kinsoku/>
        <w:wordWrap/>
        <w:overflowPunct/>
        <w:topLinePunct w:val="0"/>
        <w:autoSpaceDE/>
        <w:autoSpaceDN/>
        <w:bidi w:val="0"/>
        <w:adjustRightInd/>
        <w:spacing w:line="560" w:lineRule="exact"/>
        <w:ind w:left="0" w:leftChars="0" w:right="0" w:firstLine="643"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rPr>
      </w:pPr>
      <w:r>
        <w:rPr>
          <w:rFonts w:hint="eastAsia" w:ascii="楷体" w:hAnsi="楷体" w:eastAsia="楷体" w:cs="楷体"/>
          <w:b/>
          <w:bCs/>
          <w:i w:val="0"/>
          <w:iCs w:val="0"/>
          <w:caps w:val="0"/>
          <w:color w:val="auto"/>
          <w:spacing w:val="0"/>
          <w:kern w:val="0"/>
          <w:sz w:val="32"/>
          <w:szCs w:val="32"/>
          <w:u w:val="none"/>
          <w:shd w:val="clear" w:color="auto" w:fill="FFFFFF"/>
          <w:lang w:val="en-US" w:eastAsia="zh-CN" w:bidi="ar"/>
        </w:rPr>
        <w:t>（二）大学生基地。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由</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驻昌</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普通高等</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院校</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、职业</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院校</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、技工院校</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等单位自主、合作或委托第三方建设运营，</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面向在校</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学生、</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毕业生</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等青年创业群体免费或低成本提供</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场地</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配套孵化服务的创业孵化载体。</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第五条</w:t>
      </w:r>
      <w:r>
        <w:rPr>
          <w:rFonts w:hint="eastAsia" w:ascii="仿宋" w:hAnsi="仿宋" w:eastAsia="仿宋" w:cs="仿宋"/>
          <w:b/>
          <w:bCs/>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b/>
          <w:bCs/>
          <w:color w:val="auto"/>
          <w:spacing w:val="0"/>
          <w:sz w:val="32"/>
          <w:szCs w:val="32"/>
          <w:highlight w:val="none"/>
        </w:rPr>
        <w:t>基地</w:t>
      </w:r>
      <w:r>
        <w:rPr>
          <w:rFonts w:hint="eastAsia" w:ascii="仿宋_GB2312" w:hAnsi="仿宋_GB2312" w:eastAsia="仿宋_GB2312" w:cs="仿宋_GB2312"/>
          <w:b/>
          <w:bCs/>
          <w:color w:val="auto"/>
          <w:spacing w:val="0"/>
          <w:sz w:val="32"/>
          <w:szCs w:val="32"/>
          <w:highlight w:val="none"/>
          <w:lang w:eastAsia="zh-CN"/>
        </w:rPr>
        <w:t>主要功能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3"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楷体" w:hAnsi="楷体" w:eastAsia="楷体" w:cs="楷体"/>
          <w:b/>
          <w:bCs/>
          <w:i w:val="0"/>
          <w:iCs w:val="0"/>
          <w:caps w:val="0"/>
          <w:color w:val="auto"/>
          <w:spacing w:val="0"/>
          <w:kern w:val="0"/>
          <w:sz w:val="32"/>
          <w:szCs w:val="32"/>
          <w:u w:val="none"/>
          <w:shd w:val="clear" w:color="auto" w:fill="FFFFFF"/>
          <w:lang w:val="en-US" w:eastAsia="zh-CN" w:bidi="ar"/>
        </w:rPr>
        <w:t>（一）孵化场地保障。</w:t>
      </w:r>
      <w:r>
        <w:rPr>
          <w:rFonts w:hint="eastAsia" w:ascii="仿宋_GB2312" w:hAnsi="仿宋_GB2312" w:eastAsia="仿宋_GB2312" w:cs="仿宋_GB2312"/>
          <w:b w:val="0"/>
          <w:bCs w:val="0"/>
          <w:color w:val="auto"/>
          <w:spacing w:val="0"/>
          <w:sz w:val="32"/>
          <w:szCs w:val="32"/>
          <w:highlight w:val="none"/>
          <w:lang w:eastAsia="zh-CN"/>
        </w:rPr>
        <w:t>提供孵化生产经营</w:t>
      </w:r>
      <w:r>
        <w:rPr>
          <w:rFonts w:hint="eastAsia" w:ascii="仿宋_GB2312" w:hAnsi="仿宋_GB2312" w:eastAsia="仿宋_GB2312" w:cs="仿宋_GB2312"/>
          <w:b w:val="0"/>
          <w:bCs w:val="0"/>
          <w:color w:val="auto"/>
          <w:spacing w:val="0"/>
          <w:sz w:val="32"/>
          <w:szCs w:val="32"/>
          <w:highlight w:val="none"/>
        </w:rPr>
        <w:t>场地</w:t>
      </w:r>
      <w:r>
        <w:rPr>
          <w:rFonts w:hint="eastAsia" w:ascii="仿宋_GB2312" w:hAnsi="仿宋_GB2312" w:eastAsia="仿宋_GB2312" w:cs="仿宋_GB2312"/>
          <w:b w:val="0"/>
          <w:bCs w:val="0"/>
          <w:color w:val="auto"/>
          <w:spacing w:val="0"/>
          <w:sz w:val="32"/>
          <w:szCs w:val="32"/>
          <w:highlight w:val="none"/>
          <w:lang w:eastAsia="zh-CN"/>
        </w:rPr>
        <w:t>、必要共享空间、基本办公条件和后勤保障服务。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3" w:firstLineChars="200"/>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楷体" w:hAnsi="楷体" w:eastAsia="楷体" w:cs="楷体"/>
          <w:b/>
          <w:bCs/>
          <w:i w:val="0"/>
          <w:iCs w:val="0"/>
          <w:caps w:val="0"/>
          <w:color w:val="auto"/>
          <w:spacing w:val="0"/>
          <w:kern w:val="0"/>
          <w:sz w:val="32"/>
          <w:szCs w:val="32"/>
          <w:u w:val="none"/>
          <w:shd w:val="clear" w:color="auto" w:fill="FFFFFF"/>
          <w:lang w:val="en-US" w:eastAsia="zh-CN" w:bidi="ar"/>
        </w:rPr>
        <w:t>（二）创业服务与资金对接。</w:t>
      </w:r>
      <w:r>
        <w:rPr>
          <w:rFonts w:hint="eastAsia" w:ascii="仿宋_GB2312" w:hAnsi="仿宋_GB2312" w:eastAsia="仿宋_GB2312" w:cs="仿宋_GB2312"/>
          <w:b w:val="0"/>
          <w:bCs w:val="0"/>
          <w:color w:val="auto"/>
          <w:spacing w:val="0"/>
          <w:sz w:val="32"/>
          <w:szCs w:val="32"/>
          <w:highlight w:val="none"/>
          <w:lang w:eastAsia="zh-CN"/>
        </w:rPr>
        <w:t>提供交流展示场所，定期举办项目展示、项目路演、创业沙龙等交流互动，促进创业投资、融资贷款、创业资金与创业项目对接。</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3" w:firstLineChars="200"/>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楷体" w:hAnsi="楷体" w:eastAsia="楷体" w:cs="楷体"/>
          <w:b/>
          <w:bCs/>
          <w:i w:val="0"/>
          <w:iCs w:val="0"/>
          <w:caps w:val="0"/>
          <w:color w:val="auto"/>
          <w:spacing w:val="0"/>
          <w:kern w:val="0"/>
          <w:sz w:val="32"/>
          <w:szCs w:val="32"/>
          <w:u w:val="none"/>
          <w:shd w:val="clear" w:color="auto" w:fill="FFFFFF"/>
          <w:lang w:val="en-US" w:eastAsia="zh-CN" w:bidi="ar"/>
        </w:rPr>
        <w:t>（三）商事代理和公共服务。</w:t>
      </w:r>
      <w:r>
        <w:rPr>
          <w:rFonts w:hint="eastAsia" w:ascii="仿宋_GB2312" w:hAnsi="仿宋_GB2312" w:eastAsia="仿宋_GB2312" w:cs="仿宋_GB2312"/>
          <w:b w:val="0"/>
          <w:bCs w:val="0"/>
          <w:color w:val="auto"/>
          <w:spacing w:val="0"/>
          <w:sz w:val="32"/>
          <w:szCs w:val="32"/>
          <w:highlight w:val="none"/>
          <w:lang w:val="en-US" w:eastAsia="zh-CN"/>
        </w:rPr>
        <w:t>提供</w:t>
      </w:r>
      <w:r>
        <w:rPr>
          <w:rFonts w:hint="eastAsia" w:ascii="仿宋_GB2312" w:hAnsi="仿宋_GB2312" w:eastAsia="仿宋_GB2312" w:cs="仿宋_GB2312"/>
          <w:b w:val="0"/>
          <w:bCs w:val="0"/>
          <w:color w:val="auto"/>
          <w:spacing w:val="0"/>
          <w:sz w:val="32"/>
          <w:szCs w:val="32"/>
          <w:highlight w:val="none"/>
          <w:lang w:eastAsia="zh-CN"/>
        </w:rPr>
        <w:t>法律咨询、财税代理、知识产权</w:t>
      </w:r>
      <w:r>
        <w:rPr>
          <w:rFonts w:hint="eastAsia" w:ascii="仿宋_GB2312" w:hAnsi="仿宋_GB2312" w:eastAsia="仿宋_GB2312" w:cs="仿宋_GB2312"/>
          <w:b w:val="0"/>
          <w:bCs w:val="0"/>
          <w:color w:val="auto"/>
          <w:spacing w:val="0"/>
          <w:sz w:val="32"/>
          <w:szCs w:val="32"/>
          <w:highlight w:val="none"/>
        </w:rPr>
        <w:t>等</w:t>
      </w:r>
      <w:r>
        <w:rPr>
          <w:rFonts w:hint="eastAsia" w:ascii="仿宋_GB2312" w:hAnsi="仿宋_GB2312" w:eastAsia="仿宋_GB2312" w:cs="仿宋_GB2312"/>
          <w:b w:val="0"/>
          <w:bCs w:val="0"/>
          <w:color w:val="auto"/>
          <w:spacing w:val="0"/>
          <w:sz w:val="32"/>
          <w:szCs w:val="32"/>
          <w:highlight w:val="none"/>
          <w:lang w:eastAsia="zh-CN"/>
        </w:rPr>
        <w:t>代理</w:t>
      </w:r>
      <w:r>
        <w:rPr>
          <w:rFonts w:hint="eastAsia" w:ascii="仿宋_GB2312" w:hAnsi="仿宋_GB2312" w:eastAsia="仿宋_GB2312" w:cs="仿宋_GB2312"/>
          <w:b w:val="0"/>
          <w:bCs w:val="0"/>
          <w:color w:val="auto"/>
          <w:spacing w:val="0"/>
          <w:sz w:val="32"/>
          <w:szCs w:val="32"/>
          <w:highlight w:val="none"/>
        </w:rPr>
        <w:t>服务</w:t>
      </w:r>
      <w:r>
        <w:rPr>
          <w:rFonts w:hint="eastAsia" w:ascii="仿宋_GB2312" w:hAnsi="仿宋_GB2312" w:eastAsia="仿宋_GB2312" w:cs="仿宋_GB2312"/>
          <w:b w:val="0"/>
          <w:bCs w:val="0"/>
          <w:color w:val="auto"/>
          <w:spacing w:val="0"/>
          <w:sz w:val="32"/>
          <w:szCs w:val="32"/>
          <w:highlight w:val="none"/>
          <w:lang w:eastAsia="zh-CN"/>
        </w:rPr>
        <w:t>，以及社保、人力资源、创业指导和创业培训等公共服务。</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auto"/>
        <w:rPr>
          <w:rFonts w:hint="eastAsia" w:ascii="黑体" w:hAnsi="黑体" w:eastAsia="黑体" w:cs="黑体"/>
          <w:i w:val="0"/>
          <w:iCs w:val="0"/>
          <w:caps w:val="0"/>
          <w:color w:val="auto"/>
          <w:spacing w:val="0"/>
          <w:sz w:val="32"/>
          <w:szCs w:val="32"/>
          <w:highlight w:val="none"/>
          <w:u w:val="none"/>
          <w:shd w:val="clear" w:color="auto" w:fill="FFFFFF"/>
        </w:rPr>
      </w:pPr>
      <w:r>
        <w:rPr>
          <w:rFonts w:hint="eastAsia" w:ascii="楷体" w:hAnsi="楷体" w:eastAsia="楷体" w:cs="楷体"/>
          <w:b/>
          <w:bCs/>
          <w:i w:val="0"/>
          <w:iCs w:val="0"/>
          <w:caps w:val="0"/>
          <w:color w:val="auto"/>
          <w:spacing w:val="0"/>
          <w:kern w:val="0"/>
          <w:sz w:val="32"/>
          <w:szCs w:val="32"/>
          <w:u w:val="none"/>
          <w:shd w:val="clear" w:color="auto" w:fill="FFFFFF"/>
          <w:lang w:val="en-US" w:eastAsia="zh-CN" w:bidi="ar"/>
        </w:rPr>
        <w:t>（四）孵化机制保障。</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健全创业实体入驻孵化与退出机制，孵化期一般不超过三年。建立孵化实体跟踪服务档案，实施动态管理。</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0"/>
        <w:jc w:val="center"/>
        <w:textAlignment w:val="auto"/>
        <w:rPr>
          <w:rFonts w:hint="eastAsia" w:ascii="黑体" w:hAnsi="黑体" w:eastAsia="黑体" w:cs="黑体"/>
          <w:i w:val="0"/>
          <w:iCs w:val="0"/>
          <w:caps w:val="0"/>
          <w:color w:val="auto"/>
          <w:spacing w:val="0"/>
          <w:sz w:val="32"/>
          <w:szCs w:val="32"/>
          <w:highlight w:val="none"/>
          <w:u w:val="none"/>
          <w:shd w:val="clear" w:color="auto" w:fill="FFFFFF"/>
          <w:lang w:eastAsia="zh-CN"/>
        </w:rPr>
      </w:pPr>
      <w:r>
        <w:rPr>
          <w:rFonts w:hint="eastAsia" w:ascii="黑体" w:hAnsi="黑体" w:eastAsia="黑体" w:cs="黑体"/>
          <w:i w:val="0"/>
          <w:iCs w:val="0"/>
          <w:caps w:val="0"/>
          <w:color w:val="auto"/>
          <w:spacing w:val="0"/>
          <w:sz w:val="32"/>
          <w:szCs w:val="32"/>
          <w:highlight w:val="none"/>
          <w:u w:val="none"/>
          <w:shd w:val="clear" w:color="auto" w:fill="FFFFFF"/>
        </w:rPr>
        <w:t>第</w:t>
      </w:r>
      <w:r>
        <w:rPr>
          <w:rFonts w:hint="eastAsia" w:ascii="黑体" w:hAnsi="黑体" w:eastAsia="黑体" w:cs="黑体"/>
          <w:i w:val="0"/>
          <w:iCs w:val="0"/>
          <w:caps w:val="0"/>
          <w:color w:val="auto"/>
          <w:spacing w:val="0"/>
          <w:sz w:val="32"/>
          <w:szCs w:val="32"/>
          <w:highlight w:val="none"/>
          <w:u w:val="none"/>
          <w:shd w:val="clear" w:color="auto" w:fill="FFFFFF"/>
          <w:lang w:eastAsia="zh-CN"/>
        </w:rPr>
        <w:t>三</w:t>
      </w:r>
      <w:r>
        <w:rPr>
          <w:rFonts w:hint="eastAsia" w:ascii="黑体" w:hAnsi="黑体" w:eastAsia="黑体" w:cs="黑体"/>
          <w:i w:val="0"/>
          <w:iCs w:val="0"/>
          <w:caps w:val="0"/>
          <w:color w:val="auto"/>
          <w:spacing w:val="0"/>
          <w:sz w:val="32"/>
          <w:szCs w:val="32"/>
          <w:highlight w:val="none"/>
          <w:u w:val="none"/>
          <w:shd w:val="clear" w:color="auto" w:fill="FFFFFF"/>
        </w:rPr>
        <w:t>章  </w:t>
      </w:r>
      <w:r>
        <w:rPr>
          <w:rFonts w:hint="eastAsia" w:ascii="黑体" w:hAnsi="黑体" w:eastAsia="黑体" w:cs="黑体"/>
          <w:i w:val="0"/>
          <w:iCs w:val="0"/>
          <w:caps w:val="0"/>
          <w:color w:val="auto"/>
          <w:spacing w:val="0"/>
          <w:sz w:val="32"/>
          <w:szCs w:val="32"/>
          <w:highlight w:val="none"/>
          <w:u w:val="none"/>
          <w:shd w:val="clear" w:color="auto" w:fill="FFFFFF"/>
          <w:lang w:eastAsia="zh-CN"/>
        </w:rPr>
        <w:t>基地认定和复评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第六条</w:t>
      </w:r>
      <w:r>
        <w:rPr>
          <w:rFonts w:hint="eastAsia" w:ascii="仿宋" w:hAnsi="仿宋" w:eastAsia="仿宋" w:cs="仿宋"/>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eastAsia="zh-CN"/>
        </w:rPr>
        <w:t>市级基地认定基础条件</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rPr>
      </w:pPr>
      <w:r>
        <w:rPr>
          <w:rFonts w:hint="eastAsia" w:ascii="仿宋_GB2312" w:hAnsi="仿宋_GB2312" w:eastAsia="仿宋_GB2312" w:cs="仿宋_GB2312"/>
          <w:color w:val="auto"/>
          <w:spacing w:val="0"/>
          <w:sz w:val="32"/>
          <w:szCs w:val="32"/>
          <w:highlight w:val="none"/>
          <w:u w:val="none"/>
          <w:lang w:eastAsia="zh-CN"/>
        </w:rPr>
        <w:t>市级基地原则上应符合以下基础条件</w:t>
      </w:r>
      <w:r>
        <w:rPr>
          <w:rFonts w:hint="eastAsia" w:ascii="仿宋_GB2312" w:hAnsi="仿宋_GB2312" w:eastAsia="仿宋_GB2312" w:cs="仿宋_GB2312"/>
          <w:color w:val="auto"/>
          <w:spacing w:val="0"/>
          <w:sz w:val="32"/>
          <w:szCs w:val="32"/>
          <w:highlight w:val="none"/>
          <w:u w:val="none"/>
          <w:lang w:val="en-US"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rPr>
        <w:t>（一</w:t>
      </w:r>
      <w:r>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lang w:eastAsia="zh-CN"/>
        </w:rPr>
        <w:t>）经县（区）人社部门认定为县区级创业孵化基地。</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lang w:eastAsia="zh-CN"/>
        </w:rPr>
      </w:pPr>
      <w:r>
        <w:rPr>
          <w:rFonts w:hint="eastAsia" w:ascii="仿宋_GB2312" w:hAnsi="仿宋_GB2312" w:eastAsia="仿宋_GB2312" w:cs="仿宋_GB2312"/>
          <w:color w:val="auto"/>
          <w:spacing w:val="0"/>
          <w:sz w:val="32"/>
          <w:szCs w:val="32"/>
          <w:highlight w:val="none"/>
          <w:lang w:eastAsia="zh-CN"/>
        </w:rPr>
        <w:t>（二）</w:t>
      </w:r>
      <w:r>
        <w:rPr>
          <w:rFonts w:hint="eastAsia" w:ascii="仿宋_GB2312" w:hAnsi="仿宋_GB2312" w:eastAsia="仿宋_GB2312" w:cs="仿宋_GB2312"/>
          <w:color w:val="auto"/>
          <w:spacing w:val="0"/>
          <w:sz w:val="32"/>
          <w:szCs w:val="32"/>
          <w:highlight w:val="none"/>
        </w:rPr>
        <w:t>申请认定的</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运营机构或者单位应当是依法设立并具备法人资格的企事业单位、社会组织</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，注册登记应以创业孵化登记为主营业务。申请时</w:t>
      </w:r>
      <w:r>
        <w:rPr>
          <w:rFonts w:hint="eastAsia" w:ascii="仿宋_GB2312" w:hAnsi="仿宋_GB2312" w:eastAsia="仿宋_GB2312" w:cs="仿宋_GB2312"/>
          <w:color w:val="auto"/>
          <w:spacing w:val="0"/>
          <w:sz w:val="32"/>
          <w:szCs w:val="32"/>
          <w:highlight w:val="none"/>
        </w:rPr>
        <w:t>无违法违纪行为和未了结的法律、经济纠纷，</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运营</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本基地在两年以上。</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（三）</w:t>
      </w:r>
      <w:r>
        <w:rPr>
          <w:rFonts w:hint="eastAsia" w:ascii="仿宋_GB2312" w:hAnsi="仿宋_GB2312" w:eastAsia="仿宋_GB2312" w:cs="仿宋_GB2312"/>
          <w:color w:val="auto"/>
          <w:spacing w:val="0"/>
          <w:sz w:val="32"/>
          <w:szCs w:val="32"/>
          <w:highlight w:val="none"/>
          <w:lang w:eastAsia="zh-CN"/>
        </w:rPr>
        <w:t>社会化基地</w:t>
      </w:r>
      <w:r>
        <w:rPr>
          <w:rFonts w:hint="eastAsia" w:ascii="仿宋_GB2312" w:hAnsi="仿宋_GB2312" w:eastAsia="仿宋_GB2312" w:cs="仿宋_GB2312"/>
          <w:color w:val="auto"/>
          <w:spacing w:val="0"/>
          <w:sz w:val="32"/>
          <w:szCs w:val="32"/>
          <w:highlight w:val="none"/>
        </w:rPr>
        <w:t>孵化场</w:t>
      </w:r>
      <w:r>
        <w:rPr>
          <w:rFonts w:hint="eastAsia" w:ascii="仿宋_GB2312" w:hAnsi="仿宋_GB2312" w:eastAsia="仿宋_GB2312" w:cs="仿宋_GB2312"/>
          <w:color w:val="auto"/>
          <w:spacing w:val="0"/>
          <w:sz w:val="32"/>
          <w:szCs w:val="32"/>
          <w:highlight w:val="none"/>
          <w:lang w:eastAsia="zh-CN"/>
        </w:rPr>
        <w:t>地面积</w:t>
      </w:r>
      <w:r>
        <w:rPr>
          <w:rFonts w:hint="eastAsia" w:ascii="仿宋_GB2312" w:hAnsi="仿宋_GB2312" w:eastAsia="仿宋_GB2312" w:cs="仿宋_GB2312"/>
          <w:color w:val="auto"/>
          <w:spacing w:val="0"/>
          <w:sz w:val="32"/>
          <w:szCs w:val="32"/>
          <w:highlight w:val="none"/>
        </w:rPr>
        <w:t>不</w:t>
      </w:r>
      <w:r>
        <w:rPr>
          <w:rFonts w:hint="eastAsia" w:ascii="仿宋_GB2312" w:hAnsi="仿宋_GB2312" w:eastAsia="仿宋_GB2312" w:cs="仿宋_GB2312"/>
          <w:color w:val="auto"/>
          <w:spacing w:val="0"/>
          <w:sz w:val="32"/>
          <w:szCs w:val="32"/>
          <w:highlight w:val="none"/>
          <w:lang w:eastAsia="zh-CN"/>
        </w:rPr>
        <w:t>低</w:t>
      </w:r>
      <w:r>
        <w:rPr>
          <w:rFonts w:hint="eastAsia" w:ascii="仿宋_GB2312" w:hAnsi="仿宋_GB2312" w:eastAsia="仿宋_GB2312" w:cs="仿宋_GB2312"/>
          <w:color w:val="auto"/>
          <w:spacing w:val="0"/>
          <w:sz w:val="32"/>
          <w:szCs w:val="32"/>
          <w:highlight w:val="none"/>
        </w:rPr>
        <w:t>于</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1500平方米</w:t>
      </w:r>
      <w:r>
        <w:rPr>
          <w:rFonts w:hint="eastAsia" w:ascii="仿宋_GB2312" w:hAnsi="仿宋_GB2312" w:eastAsia="仿宋_GB2312" w:cs="仿宋_GB2312"/>
          <w:color w:val="auto"/>
          <w:spacing w:val="0"/>
          <w:sz w:val="32"/>
          <w:szCs w:val="32"/>
          <w:highlight w:val="none"/>
          <w:u w:val="none"/>
          <w:lang w:eastAsia="zh-CN"/>
        </w:rPr>
        <w:t>（大学生基地</w:t>
      </w:r>
      <w:r>
        <w:rPr>
          <w:rFonts w:hint="eastAsia" w:ascii="仿宋_GB2312" w:hAnsi="仿宋_GB2312" w:eastAsia="仿宋_GB2312" w:cs="仿宋_GB2312"/>
          <w:color w:val="auto"/>
          <w:spacing w:val="0"/>
          <w:sz w:val="32"/>
          <w:szCs w:val="32"/>
          <w:highlight w:val="none"/>
          <w:u w:val="none"/>
        </w:rPr>
        <w:t>创业孵化场</w:t>
      </w:r>
      <w:r>
        <w:rPr>
          <w:rFonts w:hint="eastAsia" w:ascii="仿宋_GB2312" w:hAnsi="仿宋_GB2312" w:eastAsia="仿宋_GB2312" w:cs="仿宋_GB2312"/>
          <w:color w:val="auto"/>
          <w:spacing w:val="0"/>
          <w:sz w:val="32"/>
          <w:szCs w:val="32"/>
          <w:highlight w:val="none"/>
          <w:u w:val="none"/>
          <w:lang w:eastAsia="zh-CN"/>
        </w:rPr>
        <w:t>地不低于</w:t>
      </w:r>
      <w:r>
        <w:rPr>
          <w:rFonts w:hint="eastAsia" w:ascii="仿宋_GB2312" w:hAnsi="仿宋_GB2312" w:eastAsia="仿宋_GB2312" w:cs="仿宋_GB2312"/>
          <w:color w:val="auto"/>
          <w:spacing w:val="0"/>
          <w:sz w:val="32"/>
          <w:szCs w:val="32"/>
          <w:highlight w:val="none"/>
          <w:u w:val="none"/>
          <w:lang w:val="en-US" w:eastAsia="zh-CN"/>
        </w:rPr>
        <w:t>1000平方米</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lang w:val="en-US" w:eastAsia="zh-CN"/>
        </w:rPr>
        <w:t>；</w:t>
      </w:r>
      <w:r>
        <w:rPr>
          <w:rFonts w:hint="eastAsia" w:ascii="仿宋_GB2312" w:hAnsi="仿宋_GB2312" w:eastAsia="仿宋_GB2312" w:cs="仿宋_GB2312"/>
          <w:color w:val="auto"/>
          <w:spacing w:val="0"/>
          <w:sz w:val="32"/>
          <w:szCs w:val="32"/>
          <w:highlight w:val="none"/>
          <w:u w:val="none"/>
        </w:rPr>
        <w:t>孵化场所利用率不低于70%</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lang w:eastAsia="zh-CN"/>
        </w:rPr>
        <w:t>大学生基地</w:t>
      </w:r>
      <w:r>
        <w:rPr>
          <w:rFonts w:hint="eastAsia" w:ascii="仿宋_GB2312" w:hAnsi="仿宋_GB2312" w:eastAsia="仿宋_GB2312" w:cs="仿宋_GB2312"/>
          <w:color w:val="auto"/>
          <w:spacing w:val="0"/>
          <w:sz w:val="32"/>
          <w:szCs w:val="32"/>
          <w:highlight w:val="none"/>
          <w:u w:val="none"/>
        </w:rPr>
        <w:t>不低于</w:t>
      </w:r>
      <w:r>
        <w:rPr>
          <w:rFonts w:hint="eastAsia" w:ascii="仿宋_GB2312" w:hAnsi="仿宋_GB2312" w:eastAsia="仿宋_GB2312" w:cs="仿宋_GB2312"/>
          <w:color w:val="auto"/>
          <w:spacing w:val="0"/>
          <w:sz w:val="32"/>
          <w:szCs w:val="32"/>
          <w:highlight w:val="none"/>
          <w:u w:val="none"/>
          <w:lang w:val="en-US" w:eastAsia="zh-CN"/>
        </w:rPr>
        <w:t>5</w:t>
      </w:r>
      <w:r>
        <w:rPr>
          <w:rFonts w:hint="eastAsia" w:ascii="仿宋_GB2312" w:hAnsi="仿宋_GB2312" w:eastAsia="仿宋_GB2312" w:cs="仿宋_GB2312"/>
          <w:color w:val="auto"/>
          <w:spacing w:val="0"/>
          <w:sz w:val="32"/>
          <w:szCs w:val="32"/>
          <w:highlight w:val="none"/>
          <w:u w:val="none"/>
        </w:rPr>
        <w:t>0%</w:t>
      </w:r>
      <w:r>
        <w:rPr>
          <w:rFonts w:hint="eastAsia" w:ascii="仿宋_GB2312" w:hAnsi="仿宋_GB2312" w:eastAsia="仿宋_GB2312" w:cs="仿宋_GB2312"/>
          <w:color w:val="auto"/>
          <w:spacing w:val="0"/>
          <w:sz w:val="32"/>
          <w:szCs w:val="32"/>
          <w:highlight w:val="none"/>
          <w:u w:val="none"/>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（四）</w:t>
      </w:r>
      <w:r>
        <w:rPr>
          <w:rFonts w:hint="eastAsia" w:ascii="仿宋_GB2312" w:hAnsi="仿宋_GB2312" w:eastAsia="仿宋_GB2312" w:cs="仿宋_GB2312"/>
          <w:color w:val="auto"/>
          <w:spacing w:val="0"/>
          <w:sz w:val="32"/>
          <w:szCs w:val="32"/>
          <w:highlight w:val="none"/>
          <w:lang w:eastAsia="zh-CN"/>
        </w:rPr>
        <w:t>社会化基地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在孵创业实体数量不少于</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15户（大学生基地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不少于</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10户）</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在孵创业实体带动就业不少于1</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0人</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（大学生基地带动就业、创业实践不少于</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85人</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color w:val="auto"/>
          <w:spacing w:val="0"/>
          <w:sz w:val="32"/>
          <w:szCs w:val="32"/>
          <w:highlight w:val="none"/>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lang w:eastAsia="zh-CN"/>
        </w:rPr>
        <w:t>（五）入孵实体孵化成功率总体不低于</w:t>
      </w:r>
      <w:r>
        <w:rPr>
          <w:rFonts w:hint="eastAsia" w:ascii="仿宋_GB2312" w:hAnsi="仿宋_GB2312" w:eastAsia="仿宋_GB2312" w:cs="仿宋_GB2312"/>
          <w:color w:val="auto"/>
          <w:spacing w:val="0"/>
          <w:sz w:val="32"/>
          <w:szCs w:val="32"/>
          <w:highlight w:val="none"/>
          <w:lang w:val="en-US" w:eastAsia="zh-CN"/>
        </w:rPr>
        <w:t>50%，</w:t>
      </w:r>
      <w:r>
        <w:rPr>
          <w:rFonts w:hint="eastAsia" w:ascii="仿宋_GB2312" w:hAnsi="仿宋_GB2312" w:eastAsia="仿宋_GB2312" w:cs="仿宋_GB2312"/>
          <w:color w:val="auto"/>
          <w:spacing w:val="0"/>
          <w:sz w:val="32"/>
          <w:szCs w:val="32"/>
          <w:highlight w:val="none"/>
          <w:u w:val="none"/>
          <w:lang w:val="en-US" w:eastAsia="zh-CN"/>
        </w:rPr>
        <w:t>入孵创业实体到期出园总体率不低于60%。</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pPr>
      <w:r>
        <w:rPr>
          <w:rStyle w:val="10"/>
          <w:rFonts w:hint="eastAsia" w:ascii="仿宋_GB2312" w:hAnsi="仿宋_GB2312" w:eastAsia="仿宋_GB2312" w:cs="仿宋_GB2312"/>
          <w:b w:val="0"/>
          <w:bCs/>
          <w:i w:val="0"/>
          <w:iCs w:val="0"/>
          <w:caps w:val="0"/>
          <w:color w:val="auto"/>
          <w:spacing w:val="0"/>
          <w:kern w:val="0"/>
          <w:sz w:val="32"/>
          <w:szCs w:val="32"/>
          <w:u w:val="none"/>
          <w:shd w:val="clear" w:color="auto" w:fill="FFFFFF"/>
          <w:lang w:val="en-US" w:eastAsia="zh-CN" w:bidi="ar"/>
        </w:rPr>
        <w:t>市人社局可根据需要直接认定市级基地，但须符合以上基础条件中（四）、（五）要求。</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 xml:space="preserve">第七条 </w:t>
      </w:r>
      <w:r>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t>市级基地认定程序</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原则上市人社局每年开展</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一</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次市级基地认定工作，程序如下。</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3"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sz w:val="32"/>
          <w:szCs w:val="32"/>
          <w:highlight w:val="none"/>
          <w:u w:val="none"/>
          <w:shd w:val="clear" w:color="auto" w:fill="FFFFFF"/>
          <w:lang w:eastAsia="zh-CN"/>
        </w:rPr>
        <w:t>（一）发布通知。</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市人社局发布市级基地认定通知。</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3" w:firstLineChars="200"/>
        <w:textAlignment w:val="auto"/>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kern w:val="0"/>
          <w:sz w:val="32"/>
          <w:szCs w:val="32"/>
          <w:highlight w:val="none"/>
          <w:u w:val="none"/>
          <w:shd w:val="clear" w:color="auto" w:fill="FFFFFF"/>
          <w:lang w:eastAsia="zh-CN"/>
        </w:rPr>
        <w:t>（二）自主申报。</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rPr>
        <w:t>1.</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eastAsia="zh-CN"/>
        </w:rPr>
        <w:t>符合认定条件的申报单位，向所在县（区）人社部门提交申报材料（详见附件</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rPr>
        <w:t>1、2、5</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经市人社局同意直接进行市级认定的，向市人社局提交申报材料。</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3"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sz w:val="32"/>
          <w:szCs w:val="32"/>
          <w:highlight w:val="none"/>
          <w:u w:val="none"/>
          <w:shd w:val="clear" w:color="auto" w:fill="FFFFFF"/>
          <w:lang w:eastAsia="zh-CN"/>
        </w:rPr>
        <w:t>（三）县区初审。</w:t>
      </w:r>
      <w:r>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lang w:eastAsia="zh-CN"/>
        </w:rPr>
        <w:t>县（区）人社部门</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提出初审意见，连同基地申报材料报送市人社局。</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3"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sz w:val="32"/>
          <w:szCs w:val="32"/>
          <w:highlight w:val="none"/>
          <w:u w:val="none"/>
          <w:shd w:val="clear" w:color="auto" w:fill="FFFFFF"/>
          <w:lang w:eastAsia="zh-CN"/>
        </w:rPr>
        <w:t>（四）复核评估。</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市人社局通过组织专家评审、集体研究等形式开展书面审查和现场会核查（认定指标见</w:t>
      </w:r>
      <w:r>
        <w:rPr>
          <w:rFonts w:hint="eastAsia" w:ascii="仿宋_GB2312" w:hAnsi="仿宋_GB2312" w:eastAsia="仿宋_GB2312" w:cs="仿宋_GB2312"/>
          <w:color w:val="auto"/>
          <w:spacing w:val="0"/>
          <w:sz w:val="32"/>
          <w:szCs w:val="32"/>
          <w:highlight w:val="none"/>
          <w:lang w:val="en-US" w:eastAsia="zh-CN"/>
        </w:rPr>
        <w:t>附件3</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3"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sz w:val="32"/>
          <w:szCs w:val="32"/>
          <w:highlight w:val="none"/>
          <w:u w:val="none"/>
          <w:shd w:val="clear" w:color="auto" w:fill="FFFFFF"/>
          <w:lang w:eastAsia="zh-CN"/>
        </w:rPr>
        <w:t>（五）审定名单。</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市人社局根据评估意见，按照“优中选优、引领示范”的原则，审议拟认定的市级基地。</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3"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sz w:val="32"/>
          <w:szCs w:val="32"/>
          <w:highlight w:val="none"/>
          <w:u w:val="none"/>
          <w:shd w:val="clear" w:color="auto" w:fill="FFFFFF"/>
          <w:lang w:eastAsia="zh-CN"/>
        </w:rPr>
        <w:t>（六）公示公布。</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审议通过后，将拟认定的市级基地名单在市人社局官方网站公示，公示期为七天。经公示无异议的，由市人社局公布认定结果，授予“南昌市创业孵化基地”称号。</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lang w:val="en-US" w:eastAsia="zh-CN"/>
        </w:rPr>
        <w:t>参评基地分值在70分及以上的，具备市级基地认定候选资格</w:t>
      </w:r>
      <w:r>
        <w:rPr>
          <w:rFonts w:hint="eastAsia" w:ascii="仿宋_GB2312" w:hAnsi="仿宋_GB2312" w:eastAsia="仿宋_GB2312" w:cs="仿宋_GB2312"/>
          <w:color w:val="auto"/>
          <w:spacing w:val="0"/>
          <w:sz w:val="32"/>
          <w:szCs w:val="32"/>
          <w:highlight w:val="none"/>
          <w:u w:val="none"/>
          <w:lang w:val="en-US" w:eastAsia="zh-CN"/>
        </w:rPr>
        <w:t>。如当年度参加认定的基地均未达到市级基地认定标准，经</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市人社局</w:t>
      </w:r>
      <w:r>
        <w:rPr>
          <w:rFonts w:hint="eastAsia" w:ascii="仿宋_GB2312" w:hAnsi="仿宋_GB2312" w:eastAsia="仿宋_GB2312" w:cs="仿宋_GB2312"/>
          <w:color w:val="auto"/>
          <w:spacing w:val="0"/>
          <w:sz w:val="32"/>
          <w:szCs w:val="32"/>
          <w:highlight w:val="none"/>
          <w:u w:val="none"/>
          <w:lang w:val="en-US" w:eastAsia="zh-CN"/>
        </w:rPr>
        <w:t>研究同意后，可取消当年度认定名额。</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 xml:space="preserve">第八条 </w:t>
      </w:r>
      <w:r>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t>市级基地复评程序</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color w:val="auto"/>
          <w:spacing w:val="0"/>
          <w:sz w:val="32"/>
          <w:szCs w:val="32"/>
          <w:highlight w:val="none"/>
          <w:u w:val="none"/>
          <w:lang w:val="en-US" w:eastAsia="zh-CN"/>
        </w:rPr>
      </w:pPr>
      <w:r>
        <w:rPr>
          <w:rStyle w:val="10"/>
          <w:rFonts w:hint="eastAsia" w:ascii="仿宋_GB2312" w:hAnsi="仿宋_GB2312" w:eastAsia="仿宋_GB2312" w:cs="仿宋_GB2312"/>
          <w:b w:val="0"/>
          <w:bCs/>
          <w:i w:val="0"/>
          <w:iCs w:val="0"/>
          <w:caps w:val="0"/>
          <w:color w:val="auto"/>
          <w:spacing w:val="0"/>
          <w:sz w:val="32"/>
          <w:szCs w:val="32"/>
          <w:highlight w:val="none"/>
          <w:u w:val="none"/>
          <w:shd w:val="clear" w:color="auto" w:fill="FFFFFF"/>
          <w:lang w:val="en-US" w:eastAsia="zh-CN"/>
        </w:rPr>
        <w:t>原则上市级基地每两年复评一次，由市人社局组织</w:t>
      </w:r>
      <w:r>
        <w:rPr>
          <w:rStyle w:val="10"/>
          <w:rFonts w:hint="eastAsia" w:ascii="仿宋_GB2312" w:hAnsi="仿宋_GB2312" w:eastAsia="仿宋_GB2312" w:cs="仿宋_GB2312"/>
          <w:b w:val="0"/>
          <w:bCs/>
          <w:i w:val="0"/>
          <w:i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color w:val="auto"/>
          <w:spacing w:val="0"/>
          <w:sz w:val="32"/>
          <w:szCs w:val="32"/>
          <w:highlight w:val="none"/>
          <w:u w:val="none"/>
          <w:lang w:val="en-US" w:eastAsia="zh-CN"/>
        </w:rPr>
        <w:t>复评程序参照认定程序进行（材料要求</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见附件</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1、2、4，</w:t>
      </w:r>
      <w:r>
        <w:rPr>
          <w:rFonts w:hint="eastAsia" w:ascii="仿宋_GB2312" w:hAnsi="仿宋_GB2312" w:eastAsia="仿宋_GB2312" w:cs="仿宋_GB2312"/>
          <w:color w:val="auto"/>
          <w:spacing w:val="0"/>
          <w:sz w:val="32"/>
          <w:szCs w:val="32"/>
          <w:highlight w:val="none"/>
          <w:u w:val="none"/>
          <w:lang w:val="en-US" w:eastAsia="zh-CN"/>
        </w:rPr>
        <w:t>复评指标见附件3）。</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复评</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70分（含）至85分为“</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合格</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等次</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，85分以上为“优秀”等次。</w:t>
      </w:r>
      <w:r>
        <w:rPr>
          <w:rFonts w:hint="eastAsia" w:ascii="仿宋_GB2312" w:hAnsi="仿宋_GB2312" w:eastAsia="仿宋_GB2312" w:cs="仿宋_GB2312"/>
          <w:color w:val="auto"/>
          <w:spacing w:val="0"/>
          <w:sz w:val="32"/>
          <w:szCs w:val="32"/>
          <w:highlight w:val="none"/>
          <w:u w:val="none"/>
          <w:lang w:val="en-US" w:eastAsia="zh-CN"/>
        </w:rPr>
        <w:t>复评不合格或无故不参加复评的，给予两个月的整改期，整改后仍不合格的，取消市级创业孵化基地称号，三年内不得再参加市级创业孵化基地认定。</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对复评当年度新认定的国家级、省级基地，或已</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通过人社部</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、省</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人社厅复评</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的国家级、省级基地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，直接视同复评优秀等次。</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 xml:space="preserve">第九条 </w:t>
      </w:r>
      <w:r>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t xml:space="preserve">县（区）级基地认定基础条件 </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　　</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（一）运营机构</w:t>
      </w:r>
      <w:r>
        <w:rPr>
          <w:rFonts w:hint="eastAsia" w:ascii="仿宋_GB2312" w:hAnsi="仿宋_GB2312" w:eastAsia="仿宋_GB2312" w:cs="仿宋_GB2312"/>
          <w:color w:val="auto"/>
          <w:spacing w:val="0"/>
          <w:sz w:val="32"/>
          <w:szCs w:val="32"/>
          <w:highlight w:val="none"/>
        </w:rPr>
        <w:t>或单位</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应当是依法设立并具备法人资格的企事业单位、社会组织</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，申请时</w:t>
      </w:r>
      <w:r>
        <w:rPr>
          <w:rFonts w:hint="eastAsia" w:ascii="仿宋_GB2312" w:hAnsi="仿宋_GB2312" w:eastAsia="仿宋_GB2312" w:cs="仿宋_GB2312"/>
          <w:color w:val="auto"/>
          <w:spacing w:val="0"/>
          <w:sz w:val="32"/>
          <w:szCs w:val="32"/>
          <w:highlight w:val="none"/>
        </w:rPr>
        <w:t>无违法违纪行为和未了结的法律、经济纠纷</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（二）社会化基地孵化场地面积</w:t>
      </w:r>
      <w:r>
        <w:rPr>
          <w:rFonts w:hint="eastAsia" w:ascii="仿宋_GB2312" w:hAnsi="仿宋_GB2312" w:eastAsia="仿宋_GB2312" w:cs="仿宋_GB2312"/>
          <w:color w:val="auto"/>
          <w:spacing w:val="0"/>
          <w:sz w:val="32"/>
          <w:szCs w:val="32"/>
          <w:highlight w:val="none"/>
        </w:rPr>
        <w:t>不</w:t>
      </w:r>
      <w:r>
        <w:rPr>
          <w:rFonts w:hint="eastAsia" w:ascii="仿宋_GB2312" w:hAnsi="仿宋_GB2312" w:eastAsia="仿宋_GB2312" w:cs="仿宋_GB2312"/>
          <w:color w:val="auto"/>
          <w:spacing w:val="0"/>
          <w:sz w:val="32"/>
          <w:szCs w:val="32"/>
          <w:highlight w:val="none"/>
          <w:lang w:eastAsia="zh-CN"/>
        </w:rPr>
        <w:t>低</w:t>
      </w:r>
      <w:r>
        <w:rPr>
          <w:rFonts w:hint="eastAsia" w:ascii="仿宋_GB2312" w:hAnsi="仿宋_GB2312" w:eastAsia="仿宋_GB2312" w:cs="仿宋_GB2312"/>
          <w:color w:val="auto"/>
          <w:spacing w:val="0"/>
          <w:sz w:val="32"/>
          <w:szCs w:val="32"/>
          <w:highlight w:val="none"/>
        </w:rPr>
        <w:t>于1</w:t>
      </w:r>
      <w:r>
        <w:rPr>
          <w:rFonts w:hint="eastAsia" w:ascii="仿宋_GB2312" w:hAnsi="仿宋_GB2312" w:eastAsia="仿宋_GB2312" w:cs="仿宋_GB2312"/>
          <w:color w:val="auto"/>
          <w:spacing w:val="0"/>
          <w:sz w:val="32"/>
          <w:szCs w:val="32"/>
          <w:highlight w:val="none"/>
          <w:lang w:val="en-US" w:eastAsia="zh-CN"/>
        </w:rPr>
        <w:t>0</w:t>
      </w:r>
      <w:r>
        <w:rPr>
          <w:rFonts w:hint="eastAsia" w:ascii="仿宋_GB2312" w:hAnsi="仿宋_GB2312" w:eastAsia="仿宋_GB2312" w:cs="仿宋_GB2312"/>
          <w:color w:val="auto"/>
          <w:spacing w:val="0"/>
          <w:sz w:val="32"/>
          <w:szCs w:val="32"/>
          <w:highlight w:val="none"/>
        </w:rPr>
        <w:t>00平方米</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eastAsia="zh-CN"/>
        </w:rPr>
        <w:t>大学生基地</w:t>
      </w:r>
      <w:r>
        <w:rPr>
          <w:rFonts w:hint="eastAsia" w:ascii="仿宋_GB2312" w:hAnsi="仿宋_GB2312" w:eastAsia="仿宋_GB2312" w:cs="仿宋_GB2312"/>
          <w:color w:val="auto"/>
          <w:spacing w:val="0"/>
          <w:sz w:val="32"/>
          <w:szCs w:val="32"/>
          <w:highlight w:val="none"/>
        </w:rPr>
        <w:t>不</w:t>
      </w:r>
      <w:r>
        <w:rPr>
          <w:rFonts w:hint="eastAsia" w:ascii="仿宋_GB2312" w:hAnsi="仿宋_GB2312" w:eastAsia="仿宋_GB2312" w:cs="仿宋_GB2312"/>
          <w:color w:val="auto"/>
          <w:spacing w:val="0"/>
          <w:sz w:val="32"/>
          <w:szCs w:val="32"/>
          <w:highlight w:val="none"/>
          <w:lang w:eastAsia="zh-CN"/>
        </w:rPr>
        <w:t>低</w:t>
      </w:r>
      <w:r>
        <w:rPr>
          <w:rFonts w:hint="eastAsia" w:ascii="仿宋_GB2312" w:hAnsi="仿宋_GB2312" w:eastAsia="仿宋_GB2312" w:cs="仿宋_GB2312"/>
          <w:color w:val="auto"/>
          <w:spacing w:val="0"/>
          <w:sz w:val="32"/>
          <w:szCs w:val="32"/>
          <w:highlight w:val="none"/>
        </w:rPr>
        <w:t>于</w:t>
      </w:r>
      <w:r>
        <w:rPr>
          <w:rFonts w:hint="eastAsia" w:ascii="仿宋_GB2312" w:hAnsi="仿宋_GB2312" w:eastAsia="仿宋_GB2312" w:cs="仿宋_GB2312"/>
          <w:b w:val="0"/>
          <w:bCs w:val="0"/>
          <w:color w:val="auto"/>
          <w:spacing w:val="0"/>
          <w:sz w:val="32"/>
          <w:szCs w:val="32"/>
          <w:highlight w:val="none"/>
          <w:lang w:val="en-US" w:eastAsia="zh-CN"/>
        </w:rPr>
        <w:t>700</w:t>
      </w:r>
      <w:r>
        <w:rPr>
          <w:rFonts w:hint="eastAsia" w:ascii="仿宋_GB2312" w:hAnsi="仿宋_GB2312" w:eastAsia="仿宋_GB2312" w:cs="仿宋_GB2312"/>
          <w:b w:val="0"/>
          <w:bCs w:val="0"/>
          <w:color w:val="auto"/>
          <w:spacing w:val="0"/>
          <w:sz w:val="32"/>
          <w:szCs w:val="32"/>
          <w:highlight w:val="none"/>
        </w:rPr>
        <w:t>平方米</w:t>
      </w:r>
      <w:r>
        <w:rPr>
          <w:rFonts w:hint="eastAsia" w:ascii="仿宋_GB2312" w:hAnsi="仿宋_GB2312" w:eastAsia="仿宋_GB2312" w:cs="仿宋_GB2312"/>
          <w:color w:val="auto"/>
          <w:spacing w:val="0"/>
          <w:sz w:val="32"/>
          <w:szCs w:val="32"/>
          <w:highlight w:val="none"/>
          <w:lang w:eastAsia="zh-CN"/>
        </w:rPr>
        <w:t>），有</w:t>
      </w:r>
      <w:r>
        <w:rPr>
          <w:rFonts w:hint="eastAsia" w:ascii="仿宋_GB2312" w:hAnsi="仿宋_GB2312" w:eastAsia="仿宋_GB2312" w:cs="仿宋_GB2312"/>
          <w:color w:val="auto"/>
          <w:spacing w:val="0"/>
          <w:sz w:val="32"/>
          <w:szCs w:val="32"/>
          <w:highlight w:val="none"/>
        </w:rPr>
        <w:t>必要的附属设施和配套基础设施，孵化场所利用率不低于</w:t>
      </w: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pacing w:val="0"/>
          <w:sz w:val="32"/>
          <w:szCs w:val="32"/>
          <w:highlight w:val="none"/>
        </w:rPr>
        <w:t>0%</w:t>
      </w:r>
      <w:r>
        <w:rPr>
          <w:rFonts w:hint="eastAsia" w:ascii="仿宋_GB2312" w:hAnsi="仿宋_GB2312" w:eastAsia="仿宋_GB2312" w:cs="仿宋_GB2312"/>
          <w:color w:val="auto"/>
          <w:spacing w:val="0"/>
          <w:sz w:val="32"/>
          <w:szCs w:val="32"/>
          <w:highlight w:val="none"/>
          <w:lang w:eastAsia="zh-CN"/>
        </w:rPr>
        <w:t>（大学生基地不低于</w:t>
      </w:r>
      <w:r>
        <w:rPr>
          <w:rFonts w:hint="eastAsia" w:ascii="仿宋_GB2312" w:hAnsi="仿宋_GB2312" w:eastAsia="仿宋_GB2312" w:cs="仿宋_GB2312"/>
          <w:color w:val="auto"/>
          <w:spacing w:val="0"/>
          <w:sz w:val="32"/>
          <w:szCs w:val="32"/>
          <w:highlight w:val="none"/>
          <w:lang w:val="en-US" w:eastAsia="zh-CN"/>
        </w:rPr>
        <w:t>40%</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lang w:eastAsia="zh-CN"/>
        </w:rPr>
        <w:t>（三）创业</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在孵实体</w:t>
      </w:r>
      <w:r>
        <w:rPr>
          <w:rFonts w:hint="eastAsia" w:ascii="仿宋_GB2312" w:hAnsi="仿宋_GB2312" w:eastAsia="仿宋_GB2312" w:cs="仿宋_GB2312"/>
          <w:color w:val="auto"/>
          <w:spacing w:val="0"/>
          <w:sz w:val="32"/>
          <w:szCs w:val="32"/>
          <w:highlight w:val="none"/>
        </w:rPr>
        <w:t>不少于1</w:t>
      </w:r>
      <w:r>
        <w:rPr>
          <w:rFonts w:hint="eastAsia" w:ascii="仿宋_GB2312" w:hAnsi="仿宋_GB2312" w:eastAsia="仿宋_GB2312" w:cs="仿宋_GB2312"/>
          <w:color w:val="auto"/>
          <w:spacing w:val="0"/>
          <w:sz w:val="32"/>
          <w:szCs w:val="32"/>
          <w:highlight w:val="none"/>
          <w:lang w:val="en-US" w:eastAsia="zh-CN"/>
        </w:rPr>
        <w:t>0</w:t>
      </w:r>
      <w:r>
        <w:rPr>
          <w:rFonts w:hint="eastAsia" w:ascii="仿宋_GB2312" w:hAnsi="仿宋_GB2312" w:eastAsia="仿宋_GB2312" w:cs="仿宋_GB2312"/>
          <w:color w:val="auto"/>
          <w:spacing w:val="0"/>
          <w:sz w:val="32"/>
          <w:szCs w:val="32"/>
          <w:highlight w:val="none"/>
        </w:rPr>
        <w:t>户</w:t>
      </w:r>
      <w:r>
        <w:rPr>
          <w:rFonts w:hint="eastAsia" w:ascii="仿宋_GB2312" w:hAnsi="仿宋_GB2312" w:eastAsia="仿宋_GB2312" w:cs="仿宋_GB2312"/>
          <w:color w:val="auto"/>
          <w:spacing w:val="0"/>
          <w:sz w:val="32"/>
          <w:szCs w:val="32"/>
          <w:highlight w:val="none"/>
          <w:lang w:eastAsia="zh-CN"/>
        </w:rPr>
        <w:t>（大学生基地不低于</w:t>
      </w:r>
      <w:r>
        <w:rPr>
          <w:rFonts w:hint="eastAsia" w:ascii="仿宋_GB2312" w:hAnsi="仿宋_GB2312" w:eastAsia="仿宋_GB2312" w:cs="仿宋_GB2312"/>
          <w:color w:val="auto"/>
          <w:spacing w:val="0"/>
          <w:sz w:val="32"/>
          <w:szCs w:val="32"/>
          <w:highlight w:val="none"/>
          <w:lang w:val="en-US" w:eastAsia="zh-CN"/>
        </w:rPr>
        <w:t>7户</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b w:val="0"/>
          <w:bCs w:val="0"/>
          <w:i w:val="0"/>
          <w:iCs w:val="0"/>
          <w:caps w:val="0"/>
          <w:color w:val="auto"/>
          <w:spacing w:val="0"/>
          <w:sz w:val="32"/>
          <w:szCs w:val="32"/>
          <w:highlight w:val="none"/>
          <w:u w:val="none"/>
          <w:shd w:val="clear" w:color="auto" w:fill="FFFFFF"/>
          <w:lang w:eastAsia="zh-CN"/>
        </w:rPr>
        <w:t>创业</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在孵实体</w:t>
      </w:r>
      <w:r>
        <w:rPr>
          <w:rFonts w:hint="eastAsia" w:ascii="仿宋_GB2312" w:hAnsi="仿宋_GB2312" w:eastAsia="仿宋_GB2312" w:cs="仿宋_GB2312"/>
          <w:color w:val="auto"/>
          <w:spacing w:val="0"/>
          <w:sz w:val="32"/>
          <w:szCs w:val="32"/>
          <w:highlight w:val="none"/>
          <w:lang w:eastAsia="zh-CN"/>
        </w:rPr>
        <w:t>带动</w:t>
      </w:r>
      <w:r>
        <w:rPr>
          <w:rFonts w:hint="eastAsia" w:ascii="仿宋_GB2312" w:hAnsi="仿宋_GB2312" w:eastAsia="仿宋_GB2312" w:cs="仿宋_GB2312"/>
          <w:color w:val="auto"/>
          <w:spacing w:val="0"/>
          <w:sz w:val="32"/>
          <w:szCs w:val="32"/>
          <w:highlight w:val="none"/>
        </w:rPr>
        <w:t>就业</w:t>
      </w:r>
      <w:r>
        <w:rPr>
          <w:rFonts w:hint="eastAsia" w:ascii="仿宋_GB2312" w:hAnsi="仿宋_GB2312" w:eastAsia="仿宋_GB2312" w:cs="仿宋_GB2312"/>
          <w:color w:val="auto"/>
          <w:spacing w:val="0"/>
          <w:sz w:val="32"/>
          <w:szCs w:val="32"/>
          <w:highlight w:val="none"/>
          <w:lang w:eastAsia="zh-CN"/>
        </w:rPr>
        <w:t>人数</w:t>
      </w:r>
      <w:r>
        <w:rPr>
          <w:rFonts w:hint="eastAsia" w:ascii="仿宋_GB2312" w:hAnsi="仿宋_GB2312" w:eastAsia="仿宋_GB2312" w:cs="仿宋_GB2312"/>
          <w:color w:val="auto"/>
          <w:spacing w:val="0"/>
          <w:sz w:val="32"/>
          <w:szCs w:val="32"/>
          <w:highlight w:val="none"/>
        </w:rPr>
        <w:t>不少于</w:t>
      </w:r>
      <w:r>
        <w:rPr>
          <w:rFonts w:hint="eastAsia" w:ascii="仿宋_GB2312" w:hAnsi="仿宋_GB2312" w:eastAsia="仿宋_GB2312" w:cs="仿宋_GB2312"/>
          <w:color w:val="auto"/>
          <w:spacing w:val="0"/>
          <w:sz w:val="32"/>
          <w:szCs w:val="32"/>
          <w:highlight w:val="none"/>
          <w:lang w:val="en-US" w:eastAsia="zh-CN"/>
        </w:rPr>
        <w:t>70</w:t>
      </w:r>
      <w:r>
        <w:rPr>
          <w:rFonts w:hint="eastAsia" w:ascii="仿宋_GB2312" w:hAnsi="仿宋_GB2312" w:eastAsia="仿宋_GB2312" w:cs="仿宋_GB2312"/>
          <w:color w:val="auto"/>
          <w:spacing w:val="0"/>
          <w:sz w:val="32"/>
          <w:szCs w:val="32"/>
          <w:highlight w:val="none"/>
          <w:lang w:eastAsia="zh-CN"/>
        </w:rPr>
        <w:t>人（大学生基地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带动就业、创业实践</w:t>
      </w:r>
      <w:r>
        <w:rPr>
          <w:rFonts w:hint="eastAsia" w:ascii="仿宋_GB2312" w:hAnsi="仿宋_GB2312" w:eastAsia="仿宋_GB2312" w:cs="仿宋_GB2312"/>
          <w:color w:val="auto"/>
          <w:spacing w:val="0"/>
          <w:sz w:val="32"/>
          <w:szCs w:val="32"/>
          <w:highlight w:val="none"/>
          <w:lang w:eastAsia="zh-CN"/>
        </w:rPr>
        <w:t>不少于</w:t>
      </w:r>
      <w:r>
        <w:rPr>
          <w:rFonts w:hint="eastAsia" w:ascii="仿宋_GB2312" w:hAnsi="仿宋_GB2312" w:eastAsia="仿宋_GB2312" w:cs="仿宋_GB2312"/>
          <w:color w:val="auto"/>
          <w:spacing w:val="0"/>
          <w:sz w:val="32"/>
          <w:szCs w:val="32"/>
          <w:highlight w:val="none"/>
          <w:lang w:val="en-US" w:eastAsia="zh-CN"/>
        </w:rPr>
        <w:t>50人</w:t>
      </w:r>
      <w:r>
        <w:rPr>
          <w:rFonts w:hint="eastAsia" w:ascii="仿宋_GB2312" w:hAnsi="仿宋_GB2312" w:eastAsia="仿宋_GB2312" w:cs="仿宋_GB2312"/>
          <w:color w:val="auto"/>
          <w:spacing w:val="0"/>
          <w:sz w:val="32"/>
          <w:szCs w:val="32"/>
          <w:highlight w:val="none"/>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（四）基地出入孵及日常管理机制</w:t>
      </w:r>
      <w:r>
        <w:rPr>
          <w:rFonts w:hint="eastAsia" w:ascii="仿宋_GB2312" w:hAnsi="仿宋_GB2312" w:eastAsia="仿宋_GB2312" w:cs="仿宋_GB2312"/>
          <w:color w:val="auto"/>
          <w:spacing w:val="0"/>
          <w:sz w:val="32"/>
          <w:szCs w:val="32"/>
          <w:highlight w:val="none"/>
        </w:rPr>
        <w:t>健全，</w:t>
      </w:r>
      <w:r>
        <w:rPr>
          <w:rFonts w:hint="eastAsia" w:ascii="仿宋_GB2312" w:hAnsi="仿宋_GB2312" w:eastAsia="仿宋_GB2312" w:cs="仿宋_GB2312"/>
          <w:color w:val="auto"/>
          <w:spacing w:val="0"/>
          <w:sz w:val="32"/>
          <w:szCs w:val="32"/>
          <w:highlight w:val="none"/>
          <w:lang w:eastAsia="zh-CN"/>
        </w:rPr>
        <w:t>具备商事代理服务、投融资、创业指导等服务功能。</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（五）县（区）人社部门需要基地达到的其他条件。</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 xml:space="preserve">第十条 </w:t>
      </w:r>
      <w:r>
        <w:rPr>
          <w:rFonts w:hint="eastAsia" w:ascii="仿宋_GB2312" w:hAnsi="仿宋_GB2312" w:eastAsia="仿宋_GB2312" w:cs="仿宋_GB2312"/>
          <w:b/>
          <w:bCs/>
          <w:i w:val="0"/>
          <w:iCs w:val="0"/>
          <w:caps w:val="0"/>
          <w:color w:val="auto"/>
          <w:spacing w:val="0"/>
          <w:sz w:val="32"/>
          <w:szCs w:val="32"/>
          <w:highlight w:val="none"/>
          <w:u w:val="none"/>
          <w:shd w:val="clear" w:color="auto" w:fill="FFFFFF"/>
          <w:lang w:val="en-US" w:eastAsia="zh-CN"/>
        </w:rPr>
        <w:t>县（区）级基地的认定、复评程序</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黑体" w:hAnsi="黑体" w:eastAsia="黑体" w:cs="黑体"/>
          <w:i w:val="0"/>
          <w:iCs w:val="0"/>
          <w:caps w:val="0"/>
          <w:color w:val="auto"/>
          <w:spacing w:val="0"/>
          <w:sz w:val="32"/>
          <w:szCs w:val="32"/>
          <w:highlight w:val="none"/>
          <w:u w:val="none"/>
          <w:shd w:val="clear" w:color="auto" w:fill="FFFFFF"/>
          <w:lang w:eastAsia="zh-CN"/>
        </w:rPr>
      </w:pPr>
      <w:r>
        <w:rPr>
          <w:rFonts w:hint="eastAsia" w:ascii="仿宋_GB2312" w:hAnsi="仿宋_GB2312" w:eastAsia="仿宋_GB2312" w:cs="仿宋_GB2312"/>
          <w:color w:val="auto"/>
          <w:spacing w:val="0"/>
          <w:sz w:val="32"/>
          <w:szCs w:val="32"/>
          <w:highlight w:val="none"/>
          <w:lang w:val="en-US" w:eastAsia="zh-CN"/>
        </w:rPr>
        <w:t>县（区）人社部门可参照本办法，结合实际制定本县区认定办法和程序，开展县区级基地的认定和复评工作。</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0"/>
        <w:jc w:val="center"/>
        <w:textAlignment w:val="auto"/>
        <w:rPr>
          <w:rFonts w:hint="eastAsia" w:ascii="黑体" w:hAnsi="黑体" w:eastAsia="黑体" w:cs="黑体"/>
          <w:i w:val="0"/>
          <w:iCs w:val="0"/>
          <w:caps w:val="0"/>
          <w:color w:val="auto"/>
          <w:spacing w:val="0"/>
          <w:sz w:val="32"/>
          <w:szCs w:val="32"/>
          <w:highlight w:val="none"/>
          <w:u w:val="none"/>
          <w:lang w:eastAsia="zh-CN"/>
        </w:rPr>
      </w:pPr>
      <w:r>
        <w:rPr>
          <w:rFonts w:hint="eastAsia" w:ascii="黑体" w:hAnsi="黑体" w:eastAsia="黑体" w:cs="黑体"/>
          <w:i w:val="0"/>
          <w:iCs w:val="0"/>
          <w:caps w:val="0"/>
          <w:color w:val="auto"/>
          <w:spacing w:val="0"/>
          <w:sz w:val="32"/>
          <w:szCs w:val="32"/>
          <w:highlight w:val="none"/>
          <w:u w:val="none"/>
          <w:shd w:val="clear" w:color="auto" w:fill="FFFFFF"/>
        </w:rPr>
        <w:t>第</w:t>
      </w:r>
      <w:r>
        <w:rPr>
          <w:rFonts w:hint="eastAsia" w:ascii="黑体" w:hAnsi="黑体" w:eastAsia="黑体" w:cs="黑体"/>
          <w:i w:val="0"/>
          <w:iCs w:val="0"/>
          <w:caps w:val="0"/>
          <w:color w:val="auto"/>
          <w:spacing w:val="0"/>
          <w:sz w:val="32"/>
          <w:szCs w:val="32"/>
          <w:highlight w:val="none"/>
          <w:u w:val="none"/>
          <w:shd w:val="clear" w:color="auto" w:fill="FFFFFF"/>
          <w:lang w:eastAsia="zh-CN"/>
        </w:rPr>
        <w:t>四</w:t>
      </w:r>
      <w:r>
        <w:rPr>
          <w:rFonts w:hint="eastAsia" w:ascii="黑体" w:hAnsi="黑体" w:eastAsia="黑体" w:cs="黑体"/>
          <w:i w:val="0"/>
          <w:iCs w:val="0"/>
          <w:caps w:val="0"/>
          <w:color w:val="auto"/>
          <w:spacing w:val="0"/>
          <w:sz w:val="32"/>
          <w:szCs w:val="32"/>
          <w:highlight w:val="none"/>
          <w:u w:val="none"/>
          <w:shd w:val="clear" w:color="auto" w:fill="FFFFFF"/>
        </w:rPr>
        <w:t>章</w:t>
      </w:r>
      <w:r>
        <w:rPr>
          <w:rFonts w:hint="eastAsia" w:ascii="黑体" w:hAnsi="黑体" w:eastAsia="黑体" w:cs="黑体"/>
          <w:i w:val="0"/>
          <w:iCs w:val="0"/>
          <w:caps w:val="0"/>
          <w:color w:val="auto"/>
          <w:spacing w:val="0"/>
          <w:sz w:val="32"/>
          <w:szCs w:val="32"/>
          <w:highlight w:val="none"/>
          <w:u w:val="none"/>
          <w:shd w:val="clear" w:color="auto" w:fill="FFFFFF"/>
          <w:lang w:val="en-US" w:eastAsia="zh-CN"/>
        </w:rPr>
        <w:t xml:space="preserve"> </w:t>
      </w:r>
      <w:r>
        <w:rPr>
          <w:rFonts w:hint="eastAsia" w:ascii="黑体" w:hAnsi="黑体" w:eastAsia="黑体" w:cs="黑体"/>
          <w:i w:val="0"/>
          <w:iCs w:val="0"/>
          <w:caps w:val="0"/>
          <w:color w:val="auto"/>
          <w:spacing w:val="0"/>
          <w:sz w:val="32"/>
          <w:szCs w:val="32"/>
          <w:highlight w:val="none"/>
          <w:u w:val="none"/>
          <w:shd w:val="clear" w:color="auto" w:fill="FFFFFF"/>
          <w:lang w:eastAsia="zh-CN"/>
        </w:rPr>
        <w:t>基地政策</w:t>
      </w:r>
      <w:r>
        <w:rPr>
          <w:rFonts w:hint="eastAsia" w:ascii="黑体" w:hAnsi="黑体" w:eastAsia="黑体" w:cs="黑体"/>
          <w:i w:val="0"/>
          <w:iCs w:val="0"/>
          <w:caps w:val="0"/>
          <w:color w:val="auto"/>
          <w:spacing w:val="0"/>
          <w:sz w:val="32"/>
          <w:szCs w:val="32"/>
          <w:highlight w:val="none"/>
          <w:u w:val="none"/>
          <w:shd w:val="clear" w:color="auto" w:fill="FFFFFF"/>
        </w:rPr>
        <w:t>扶持</w:t>
      </w:r>
      <w:r>
        <w:rPr>
          <w:rFonts w:hint="eastAsia" w:ascii="黑体" w:hAnsi="黑体" w:eastAsia="黑体" w:cs="黑体"/>
          <w:i w:val="0"/>
          <w:iCs w:val="0"/>
          <w:caps w:val="0"/>
          <w:color w:val="auto"/>
          <w:spacing w:val="0"/>
          <w:sz w:val="32"/>
          <w:szCs w:val="32"/>
          <w:highlight w:val="none"/>
          <w:u w:val="none"/>
          <w:shd w:val="clear" w:color="auto" w:fill="FFFFFF"/>
          <w:lang w:eastAsia="zh-CN"/>
        </w:rPr>
        <w:t>和资金使用</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lang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第十一条</w:t>
      </w:r>
      <w:r>
        <w:rPr>
          <w:rFonts w:hint="eastAsia" w:ascii="仿宋" w:hAnsi="仿宋" w:eastAsia="仿宋" w:cs="仿宋"/>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经我市、县（区）两级人社部门</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认定</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的</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，按规定</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享受</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政策扶持</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Fonts w:hint="eastAsia" w:ascii="楷体" w:hAnsi="楷体" w:eastAsia="楷体" w:cs="楷体"/>
          <w:b/>
          <w:bCs/>
          <w:i w:val="0"/>
          <w:iCs w:val="0"/>
          <w:caps w:val="0"/>
          <w:color w:val="auto"/>
          <w:spacing w:val="0"/>
          <w:kern w:val="2"/>
          <w:sz w:val="32"/>
          <w:szCs w:val="32"/>
          <w:highlight w:val="none"/>
          <w:u w:val="none"/>
          <w:shd w:val="clear" w:color="auto" w:fill="FFFFFF"/>
          <w:lang w:val="en-US" w:eastAsia="zh-CN" w:bidi="ar-SA"/>
        </w:rPr>
        <w:t>（一）一次性补助。</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重点用于创业孵化基地建设和为入驻企业提供就业创业服务等支出。</w:t>
      </w:r>
      <w:r>
        <w:rPr>
          <w:rFonts w:hint="eastAsia" w:ascii="仿宋_GB2312" w:hAnsi="仿宋_GB2312" w:eastAsia="仿宋_GB2312" w:cs="仿宋_GB2312"/>
          <w:b w:val="0"/>
          <w:bCs w:val="0"/>
          <w:color w:val="auto"/>
          <w:kern w:val="2"/>
          <w:sz w:val="32"/>
          <w:szCs w:val="32"/>
          <w:highlight w:val="none"/>
          <w:u w:val="none"/>
          <w:lang w:val="en-US" w:eastAsia="zh-CN" w:bidi="ar-SA"/>
        </w:rPr>
        <w:t>对新认定的县区级基地、市级基地，最高分别给予20万元、50万元的一次性补助。</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对复评结果合格、得分80分至85分的市级基地，给予10万元</w:t>
      </w:r>
      <w:r>
        <w:rPr>
          <w:rFonts w:hint="eastAsia" w:ascii="仿宋_GB2312" w:hAnsi="仿宋_GB2312" w:eastAsia="仿宋_GB2312" w:cs="仿宋_GB2312"/>
          <w:b w:val="0"/>
          <w:bCs w:val="0"/>
          <w:color w:val="auto"/>
          <w:kern w:val="2"/>
          <w:sz w:val="32"/>
          <w:szCs w:val="32"/>
          <w:highlight w:val="none"/>
          <w:u w:val="none"/>
          <w:lang w:val="en-US" w:eastAsia="zh-CN" w:bidi="ar-SA"/>
        </w:rPr>
        <w:t>的一次性补助</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对</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u w:val="none"/>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复评结果</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优秀</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、得分</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85分以上</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的</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市级基地</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，给予</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20万元</w:t>
      </w:r>
      <w:r>
        <w:rPr>
          <w:rFonts w:hint="eastAsia" w:ascii="仿宋_GB2312" w:hAnsi="仿宋_GB2312" w:eastAsia="仿宋_GB2312" w:cs="仿宋_GB2312"/>
          <w:b w:val="0"/>
          <w:bCs w:val="0"/>
          <w:color w:val="auto"/>
          <w:kern w:val="2"/>
          <w:sz w:val="32"/>
          <w:szCs w:val="32"/>
          <w:highlight w:val="none"/>
          <w:u w:val="none"/>
          <w:lang w:val="en-US" w:eastAsia="zh-CN" w:bidi="ar-SA"/>
        </w:rPr>
        <w:t>的一次性补助</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default" w:ascii="仿宋_GB2312" w:hAnsi="仿宋_GB2312" w:eastAsia="仿宋_GB2312" w:cs="仿宋_GB2312"/>
          <w:color w:val="auto"/>
          <w:spacing w:val="0"/>
          <w:sz w:val="32"/>
          <w:szCs w:val="32"/>
          <w:highlight w:val="none"/>
          <w:u w:val="none"/>
          <w:lang w:val="en-US" w:eastAsia="zh-CN"/>
        </w:rPr>
      </w:pPr>
      <w:r>
        <w:rPr>
          <w:rFonts w:hint="eastAsia" w:ascii="楷体" w:hAnsi="楷体" w:eastAsia="楷体" w:cs="楷体"/>
          <w:b/>
          <w:bCs/>
          <w:i w:val="0"/>
          <w:iCs w:val="0"/>
          <w:caps w:val="0"/>
          <w:color w:val="auto"/>
          <w:spacing w:val="0"/>
          <w:kern w:val="2"/>
          <w:sz w:val="32"/>
          <w:szCs w:val="32"/>
          <w:highlight w:val="none"/>
          <w:u w:val="none"/>
          <w:shd w:val="clear" w:color="auto" w:fill="FFFFFF"/>
          <w:lang w:val="en-US" w:eastAsia="zh-CN" w:bidi="ar-SA"/>
        </w:rPr>
        <w:t>（二）孵化运行费补贴。</w:t>
      </w:r>
      <w:r>
        <w:rPr>
          <w:rFonts w:hint="eastAsia" w:ascii="仿宋_GB2312" w:hAnsi="仿宋_GB2312" w:eastAsia="仿宋_GB2312" w:cs="仿宋_GB2312"/>
          <w:color w:val="auto"/>
          <w:spacing w:val="0"/>
          <w:sz w:val="32"/>
          <w:szCs w:val="32"/>
          <w:highlight w:val="none"/>
          <w:u w:val="none"/>
        </w:rPr>
        <w:t>对</w:t>
      </w:r>
      <w:r>
        <w:rPr>
          <w:rFonts w:hint="eastAsia" w:ascii="仿宋_GB2312" w:hAnsi="仿宋_GB2312" w:eastAsia="仿宋_GB2312" w:cs="仿宋_GB2312"/>
          <w:color w:val="auto"/>
          <w:spacing w:val="0"/>
          <w:sz w:val="32"/>
          <w:szCs w:val="32"/>
          <w:highlight w:val="none"/>
          <w:u w:val="none"/>
          <w:lang w:eastAsia="zh-CN"/>
        </w:rPr>
        <w:t>入驻</w:t>
      </w:r>
      <w:r>
        <w:rPr>
          <w:rFonts w:hint="eastAsia" w:ascii="仿宋_GB2312" w:hAnsi="仿宋_GB2312" w:eastAsia="仿宋_GB2312" w:cs="仿宋_GB2312"/>
          <w:color w:val="auto"/>
          <w:spacing w:val="0"/>
          <w:sz w:val="32"/>
          <w:szCs w:val="32"/>
          <w:highlight w:val="none"/>
          <w:u w:val="none"/>
        </w:rPr>
        <w:t>基地</w:t>
      </w:r>
      <w:r>
        <w:rPr>
          <w:rFonts w:hint="eastAsia" w:ascii="仿宋_GB2312" w:hAnsi="仿宋_GB2312" w:eastAsia="仿宋_GB2312" w:cs="仿宋_GB2312"/>
          <w:color w:val="auto"/>
          <w:spacing w:val="0"/>
          <w:sz w:val="32"/>
          <w:szCs w:val="32"/>
          <w:highlight w:val="none"/>
          <w:u w:val="none"/>
          <w:lang w:eastAsia="zh-CN"/>
        </w:rPr>
        <w:t>进行孵化的创业实体，孵化期间</w:t>
      </w:r>
      <w:r>
        <w:rPr>
          <w:rFonts w:hint="eastAsia" w:ascii="仿宋_GB2312" w:hAnsi="仿宋_GB2312" w:eastAsia="仿宋_GB2312" w:cs="仿宋_GB2312"/>
          <w:color w:val="auto"/>
          <w:spacing w:val="0"/>
          <w:sz w:val="32"/>
          <w:szCs w:val="32"/>
          <w:highlight w:val="none"/>
          <w:u w:val="none"/>
        </w:rPr>
        <w:t>发生的物管费、卫生费、房租费、非生产性水电费</w:t>
      </w:r>
      <w:r>
        <w:rPr>
          <w:rFonts w:hint="eastAsia" w:ascii="仿宋_GB2312" w:hAnsi="仿宋_GB2312" w:eastAsia="仿宋_GB2312" w:cs="仿宋_GB2312"/>
          <w:color w:val="auto"/>
          <w:spacing w:val="0"/>
          <w:sz w:val="32"/>
          <w:szCs w:val="32"/>
          <w:highlight w:val="none"/>
          <w:u w:val="none"/>
          <w:lang w:eastAsia="zh-CN"/>
        </w:rPr>
        <w:t>可申请孵化运行费</w:t>
      </w:r>
      <w:r>
        <w:rPr>
          <w:rFonts w:hint="eastAsia" w:ascii="仿宋_GB2312" w:hAnsi="仿宋_GB2312" w:eastAsia="仿宋_GB2312" w:cs="仿宋_GB2312"/>
          <w:color w:val="auto"/>
          <w:spacing w:val="0"/>
          <w:sz w:val="32"/>
          <w:szCs w:val="32"/>
          <w:highlight w:val="none"/>
          <w:u w:val="none"/>
        </w:rPr>
        <w:t>补贴，补贴标准</w:t>
      </w:r>
      <w:r>
        <w:rPr>
          <w:rFonts w:hint="eastAsia" w:ascii="仿宋_GB2312" w:hAnsi="仿宋_GB2312" w:eastAsia="仿宋_GB2312" w:cs="仿宋_GB2312"/>
          <w:color w:val="auto"/>
          <w:spacing w:val="0"/>
          <w:sz w:val="32"/>
          <w:szCs w:val="32"/>
          <w:highlight w:val="none"/>
          <w:u w:val="none"/>
          <w:lang w:eastAsia="zh-CN"/>
        </w:rPr>
        <w:t>为</w:t>
      </w:r>
      <w:r>
        <w:rPr>
          <w:rFonts w:hint="eastAsia" w:ascii="仿宋_GB2312" w:hAnsi="仿宋_GB2312" w:eastAsia="仿宋_GB2312" w:cs="仿宋_GB2312"/>
          <w:color w:val="auto"/>
          <w:spacing w:val="0"/>
          <w:sz w:val="32"/>
          <w:szCs w:val="32"/>
          <w:highlight w:val="none"/>
          <w:u w:val="none"/>
        </w:rPr>
        <w:t>每户每月实际费用的60%，每个入驻</w:t>
      </w:r>
      <w:r>
        <w:rPr>
          <w:rFonts w:hint="eastAsia" w:ascii="仿宋_GB2312" w:hAnsi="仿宋_GB2312" w:eastAsia="仿宋_GB2312" w:cs="仿宋_GB2312"/>
          <w:color w:val="auto"/>
          <w:spacing w:val="0"/>
          <w:sz w:val="32"/>
          <w:szCs w:val="32"/>
          <w:highlight w:val="none"/>
          <w:u w:val="none"/>
          <w:lang w:eastAsia="zh-CN"/>
        </w:rPr>
        <w:t>孵化</w:t>
      </w:r>
      <w:r>
        <w:rPr>
          <w:rFonts w:hint="eastAsia" w:ascii="仿宋_GB2312" w:hAnsi="仿宋_GB2312" w:eastAsia="仿宋_GB2312" w:cs="仿宋_GB2312"/>
          <w:color w:val="auto"/>
          <w:spacing w:val="0"/>
          <w:sz w:val="32"/>
          <w:szCs w:val="32"/>
          <w:highlight w:val="none"/>
          <w:u w:val="none"/>
        </w:rPr>
        <w:t>实体每季</w:t>
      </w:r>
      <w:r>
        <w:rPr>
          <w:rFonts w:hint="eastAsia" w:ascii="仿宋_GB2312" w:hAnsi="仿宋_GB2312" w:eastAsia="仿宋_GB2312" w:cs="仿宋_GB2312"/>
          <w:color w:val="auto"/>
          <w:spacing w:val="0"/>
          <w:sz w:val="32"/>
          <w:szCs w:val="32"/>
          <w:highlight w:val="none"/>
          <w:u w:val="none"/>
          <w:lang w:eastAsia="zh-CN"/>
        </w:rPr>
        <w:t>度</w:t>
      </w:r>
      <w:r>
        <w:rPr>
          <w:rFonts w:hint="eastAsia" w:ascii="仿宋_GB2312" w:hAnsi="仿宋_GB2312" w:eastAsia="仿宋_GB2312" w:cs="仿宋_GB2312"/>
          <w:color w:val="auto"/>
          <w:spacing w:val="0"/>
          <w:sz w:val="32"/>
          <w:szCs w:val="32"/>
          <w:highlight w:val="none"/>
          <w:u w:val="none"/>
        </w:rPr>
        <w:t>最高不超过1万元，补贴期限不超过</w:t>
      </w:r>
      <w:r>
        <w:rPr>
          <w:rFonts w:hint="eastAsia" w:ascii="仿宋_GB2312" w:hAnsi="仿宋_GB2312" w:eastAsia="仿宋_GB2312" w:cs="仿宋_GB2312"/>
          <w:color w:val="auto"/>
          <w:spacing w:val="0"/>
          <w:sz w:val="32"/>
          <w:szCs w:val="32"/>
          <w:highlight w:val="none"/>
          <w:u w:val="none"/>
          <w:lang w:val="en-US" w:eastAsia="zh-CN"/>
        </w:rPr>
        <w:t>3</w:t>
      </w:r>
      <w:r>
        <w:rPr>
          <w:rFonts w:hint="eastAsia" w:ascii="仿宋_GB2312" w:hAnsi="仿宋_GB2312" w:eastAsia="仿宋_GB2312" w:cs="仿宋_GB2312"/>
          <w:color w:val="auto"/>
          <w:spacing w:val="0"/>
          <w:sz w:val="32"/>
          <w:szCs w:val="32"/>
          <w:highlight w:val="none"/>
          <w:u w:val="none"/>
        </w:rPr>
        <w:t>年</w:t>
      </w:r>
      <w:r>
        <w:rPr>
          <w:rFonts w:hint="eastAsia" w:ascii="仿宋_GB2312" w:hAnsi="仿宋_GB2312" w:eastAsia="仿宋_GB2312" w:cs="仿宋_GB2312"/>
          <w:color w:val="auto"/>
          <w:spacing w:val="0"/>
          <w:sz w:val="32"/>
          <w:szCs w:val="32"/>
          <w:highlight w:val="none"/>
          <w:u w:val="none"/>
          <w:lang w:eastAsia="zh-CN"/>
        </w:rPr>
        <w:t>。</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3" w:firstLineChars="200"/>
        <w:jc w:val="both"/>
        <w:textAlignment w:val="auto"/>
        <w:rPr>
          <w:rStyle w:val="10"/>
          <w:rFonts w:hint="eastAsia" w:ascii="黑体" w:hAnsi="黑体" w:eastAsia="黑体" w:cs="黑体"/>
          <w:b w:val="0"/>
          <w:bCs w:val="0"/>
          <w:i w:val="0"/>
          <w:iCs w:val="0"/>
          <w:caps w:val="0"/>
          <w:color w:val="auto"/>
          <w:spacing w:val="0"/>
          <w:kern w:val="0"/>
          <w:sz w:val="32"/>
          <w:szCs w:val="32"/>
          <w:u w:val="none"/>
          <w:shd w:val="clear" w:color="auto" w:fill="FFFFFF"/>
          <w:lang w:val="en-US" w:eastAsia="zh-CN" w:bidi="ar"/>
        </w:rPr>
      </w:pPr>
      <w:r>
        <w:rPr>
          <w:rFonts w:hint="eastAsia" w:ascii="楷体" w:hAnsi="楷体" w:eastAsia="楷体" w:cs="楷体"/>
          <w:b/>
          <w:bCs/>
          <w:i w:val="0"/>
          <w:iCs w:val="0"/>
          <w:caps w:val="0"/>
          <w:color w:val="auto"/>
          <w:spacing w:val="0"/>
          <w:kern w:val="2"/>
          <w:sz w:val="32"/>
          <w:szCs w:val="32"/>
          <w:highlight w:val="none"/>
          <w:u w:val="none"/>
          <w:shd w:val="clear" w:color="auto" w:fill="FFFFFF"/>
          <w:lang w:val="en-US" w:eastAsia="zh-CN" w:bidi="ar-SA"/>
        </w:rPr>
        <w:t>（三）就业创业服务补助。</w:t>
      </w:r>
      <w:r>
        <w:rPr>
          <w:rFonts w:hint="eastAsia" w:ascii="仿宋_GB2312" w:hAnsi="仿宋_GB2312" w:eastAsia="仿宋_GB2312" w:cs="仿宋_GB2312"/>
          <w:b w:val="0"/>
          <w:bCs w:val="0"/>
          <w:color w:val="auto"/>
          <w:spacing w:val="0"/>
          <w:sz w:val="32"/>
          <w:szCs w:val="32"/>
          <w:highlight w:val="none"/>
          <w:u w:val="none"/>
          <w:lang w:eastAsia="zh-CN"/>
        </w:rPr>
        <w:t>对创业孵化基地开展的创业孵化服务，可根据工作量、专业性和成效等，给予补助，具体按照省级人力资源社会保障、财政部门有关规定执行。 </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第十二条</w:t>
      </w:r>
      <w:r>
        <w:rPr>
          <w:rFonts w:hint="eastAsia" w:ascii="仿宋" w:hAnsi="仿宋" w:eastAsia="仿宋" w:cs="仿宋"/>
          <w:b/>
          <w:bCs/>
          <w:color w:val="auto"/>
          <w:spacing w:val="0"/>
          <w:kern w:val="0"/>
          <w:sz w:val="32"/>
          <w:szCs w:val="32"/>
          <w:lang w:val="en-US" w:eastAsia="zh-CN" w:bidi="ar"/>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一次性补助按照基地认定层级从市、县区就业补助资金列支。孵化运行费补贴从就业补助资金中列支，其中：县区级基地所需资金从县区就业补助资金中列支，国家、省、市级基地所需资金由市、县（区）按1:1比例分担。</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第五章 基地日常管理和监督</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 xml:space="preserve">第十三条 </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基地管理实行“属地管理”原则，</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市、县（区）两级公共就业服务机构</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应加强对</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辖区内各</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基地的日常指导和监督</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，实时掌握基地创业孵化实体入驻及迁出、带动就业人数变化及运行经营等情况。</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第十四条</w:t>
      </w:r>
      <w:r>
        <w:rPr>
          <w:rFonts w:hint="eastAsia" w:ascii="仿宋" w:hAnsi="仿宋" w:eastAsia="仿宋" w:cs="仿宋"/>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基地应合理完善自身出入孵制度</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w:t>
      </w:r>
      <w:r>
        <w:rPr>
          <w:rFonts w:hint="eastAsia" w:ascii="仿宋_GB2312" w:hAnsi="仿宋_GB2312" w:eastAsia="仿宋_GB2312" w:cs="仿宋_GB2312"/>
          <w:b w:val="0"/>
          <w:bCs w:val="0"/>
          <w:kern w:val="2"/>
          <w:sz w:val="32"/>
          <w:szCs w:val="32"/>
          <w:lang w:val="en-US" w:eastAsia="zh-CN" w:bidi="ar-SA"/>
        </w:rPr>
        <w:t>对涉及基地认定和复评的相关台账资料，应建立档案，作为认定和复评的重要支撑材料。</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孵化期内，</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达到</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出孵</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标准的</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孵化实体</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可以提前</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出孵</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。孵化期满后，</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要判断创业实体存续状态，停止申领孵化运行费补</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贴。</w:t>
      </w:r>
    </w:p>
    <w:p>
      <w:pPr>
        <w:pStyle w:val="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第十五条</w:t>
      </w:r>
      <w:r>
        <w:rPr>
          <w:rFonts w:hint="eastAsia" w:ascii="仿宋" w:hAnsi="仿宋" w:eastAsia="仿宋" w:cs="仿宋"/>
          <w:b/>
          <w:bCs/>
          <w:color w:val="auto"/>
          <w:kern w:val="2"/>
          <w:sz w:val="32"/>
          <w:szCs w:val="32"/>
          <w:highlight w:val="none"/>
          <w:lang w:val="en-US" w:eastAsia="zh-CN" w:bidi="ar-SA"/>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基地名称、运营机构等基础条件发生变化的，应在发生变化后15日内向运营所在县（区）人社部门提出变更申请，经核查确认符合市级基地认定条件的，报市人社部门备案。</w:t>
      </w:r>
    </w:p>
    <w:p>
      <w:pPr>
        <w:pStyle w:val="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第十六条</w:t>
      </w:r>
      <w:r>
        <w:rPr>
          <w:rFonts w:hint="eastAsia" w:ascii="仿宋" w:hAnsi="仿宋" w:eastAsia="仿宋" w:cs="仿宋"/>
          <w:i w:val="0"/>
          <w:iCs w:val="0"/>
          <w:caps w:val="0"/>
          <w:color w:val="auto"/>
          <w:spacing w:val="0"/>
          <w:sz w:val="32"/>
          <w:szCs w:val="32"/>
          <w:highlight w:val="none"/>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市级基地发生下列情况之一的，县区公共就业服务机构应当及时报市公共就业服务机构核查，经核查确认后，报市人力资源社会保障行政部门取消市级基地资格，向社会公布。</w:t>
      </w:r>
    </w:p>
    <w:p>
      <w:pPr>
        <w:pStyle w:val="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（一）运营性质发生改变，不再具备创业孵化功能且不向人社部门报备的；</w:t>
      </w:r>
    </w:p>
    <w:p>
      <w:pPr>
        <w:pStyle w:val="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（二）虚报创业孵化统计数据，或伪造有关证明材料取得基地资格的；</w:t>
      </w:r>
    </w:p>
    <w:p>
      <w:pPr>
        <w:pStyle w:val="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（三）违法违规经营已被相关部门处罚且纳入相关诚信系统的，或对在孵实体违法违规经营不纠正不制止造成一定后果的；</w:t>
      </w:r>
    </w:p>
    <w:p>
      <w:pPr>
        <w:pStyle w:val="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（四）无故不参加复评的或者复评不合格拒不整改，或整改后仍达不到相关要求的。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0"/>
        <w:jc w:val="center"/>
        <w:textAlignment w:val="auto"/>
        <w:rPr>
          <w:rFonts w:hint="eastAsia" w:ascii="仿宋" w:hAnsi="仿宋" w:eastAsia="仿宋" w:cs="仿宋"/>
          <w:i w:val="0"/>
          <w:iCs w:val="0"/>
          <w:caps w:val="0"/>
          <w:color w:val="auto"/>
          <w:spacing w:val="0"/>
          <w:sz w:val="32"/>
          <w:szCs w:val="32"/>
          <w:highlight w:val="none"/>
          <w:u w:val="none"/>
        </w:rPr>
      </w:pPr>
      <w:r>
        <w:rPr>
          <w:rFonts w:hint="eastAsia" w:ascii="黑体" w:hAnsi="黑体" w:eastAsia="黑体" w:cs="黑体"/>
          <w:i w:val="0"/>
          <w:iCs w:val="0"/>
          <w:caps w:val="0"/>
          <w:color w:val="auto"/>
          <w:spacing w:val="0"/>
          <w:sz w:val="32"/>
          <w:szCs w:val="32"/>
          <w:highlight w:val="none"/>
          <w:u w:val="none"/>
          <w:shd w:val="clear" w:color="auto" w:fill="FFFFFF"/>
        </w:rPr>
        <w:t>第</w:t>
      </w:r>
      <w:r>
        <w:rPr>
          <w:rFonts w:hint="eastAsia" w:ascii="黑体" w:hAnsi="黑体" w:eastAsia="黑体" w:cs="黑体"/>
          <w:i w:val="0"/>
          <w:iCs w:val="0"/>
          <w:caps w:val="0"/>
          <w:color w:val="auto"/>
          <w:spacing w:val="0"/>
          <w:sz w:val="32"/>
          <w:szCs w:val="32"/>
          <w:highlight w:val="none"/>
          <w:u w:val="none"/>
          <w:shd w:val="clear" w:color="auto" w:fill="FFFFFF"/>
          <w:lang w:eastAsia="zh-CN"/>
        </w:rPr>
        <w:t>六</w:t>
      </w:r>
      <w:r>
        <w:rPr>
          <w:rFonts w:hint="eastAsia" w:ascii="黑体" w:hAnsi="黑体" w:eastAsia="黑体" w:cs="黑体"/>
          <w:i w:val="0"/>
          <w:iCs w:val="0"/>
          <w:caps w:val="0"/>
          <w:color w:val="auto"/>
          <w:spacing w:val="0"/>
          <w:sz w:val="32"/>
          <w:szCs w:val="32"/>
          <w:highlight w:val="none"/>
          <w:u w:val="none"/>
          <w:shd w:val="clear" w:color="auto" w:fill="FFFFFF"/>
        </w:rPr>
        <w:t>章  附则</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第十七条</w:t>
      </w:r>
      <w:r>
        <w:rPr>
          <w:rFonts w:hint="eastAsia" w:ascii="仿宋_GB2312" w:hAnsi="仿宋_GB2312" w:eastAsia="仿宋_GB2312" w:cs="仿宋_GB2312"/>
          <w:color w:val="auto"/>
          <w:spacing w:val="0"/>
          <w:sz w:val="32"/>
          <w:szCs w:val="32"/>
          <w:highlight w:val="none"/>
          <w:u w:val="none"/>
          <w:lang w:val="en-US" w:eastAsia="zh-CN"/>
        </w:rPr>
        <w:t xml:space="preserve"> </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本办法由市人社局负责解释，自2024年2月15日起正式施行，有效期三年。本办法实施前已认定的创业孵化基地统一纳入本办法管理。本办法明确的认定标准等内容，如国家、省有新要求的，按照新要求执行。</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第十八条</w:t>
      </w:r>
      <w:r>
        <w:rPr>
          <w:rFonts w:hint="eastAsia" w:ascii="仿宋_GB2312" w:hAnsi="仿宋_GB2312" w:eastAsia="仿宋_GB2312" w:cs="仿宋_GB2312"/>
          <w:color w:val="auto"/>
          <w:spacing w:val="0"/>
          <w:sz w:val="32"/>
          <w:szCs w:val="32"/>
          <w:highlight w:val="none"/>
          <w:u w:val="none"/>
          <w:lang w:val="en-US" w:eastAsia="zh-CN"/>
        </w:rPr>
        <w:t xml:space="preserve"> </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《南昌市就业创业载体管理办法》（洪人社发〔2019〕234号）中涉及创业孵化基地相关</w:t>
      </w:r>
      <w:bookmarkStart w:id="1" w:name="_GoBack"/>
      <w:bookmarkEnd w:id="1"/>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规定按本办法执行。</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《南昌市创业孵化基地建设实施办法》（洪人社发〔2019〕115 号）、《南昌市创业孵化基地建设实施办法的补充通知》（洪人社发〔2021〕215号）自本《办法》正式印发之日起废止。</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附件：1.创业孵化基地申报材料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2.南昌市创业孵化基地申请表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3.</w:t>
      </w:r>
      <w:r>
        <w:rPr>
          <w:rFonts w:hint="eastAsia" w:ascii="仿宋_GB2312" w:hAnsi="仿宋_GB2312" w:eastAsia="仿宋_GB2312" w:cs="仿宋_GB2312"/>
          <w:b w:val="0"/>
          <w:bCs/>
          <w:color w:val="auto"/>
          <w:sz w:val="32"/>
          <w:szCs w:val="32"/>
          <w:highlight w:val="none"/>
          <w:lang w:eastAsia="zh-CN"/>
        </w:rPr>
        <w:t>南昌市</w:t>
      </w:r>
      <w:r>
        <w:rPr>
          <w:rFonts w:hint="eastAsia" w:ascii="仿宋_GB2312" w:hAnsi="仿宋_GB2312" w:eastAsia="仿宋_GB2312" w:cs="仿宋_GB2312"/>
          <w:b w:val="0"/>
          <w:bCs/>
          <w:color w:val="auto"/>
          <w:sz w:val="32"/>
          <w:szCs w:val="32"/>
          <w:highlight w:val="none"/>
        </w:rPr>
        <w:t>创业孵化基地</w:t>
      </w:r>
      <w:r>
        <w:rPr>
          <w:rFonts w:hint="eastAsia" w:ascii="仿宋_GB2312" w:hAnsi="仿宋_GB2312" w:eastAsia="仿宋_GB2312" w:cs="仿宋_GB2312"/>
          <w:b w:val="0"/>
          <w:bCs/>
          <w:color w:val="auto"/>
          <w:sz w:val="32"/>
          <w:szCs w:val="32"/>
          <w:highlight w:val="none"/>
          <w:lang w:eastAsia="zh-CN"/>
        </w:rPr>
        <w:t>认定和复评指标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创业孵化基地复评自评报告格式</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创业孵化基地经营场所使用证明</w:t>
      </w:r>
      <w:r>
        <w:rPr>
          <w:rFonts w:hint="eastAsia" w:ascii="仿宋_GB2312" w:hAnsi="仿宋_GB2312" w:eastAsia="仿宋_GB2312" w:cs="仿宋_GB2312"/>
          <w:color w:val="auto"/>
          <w:sz w:val="32"/>
          <w:szCs w:val="32"/>
          <w:highlight w:val="none"/>
        </w:rPr>
        <w:t>告知承诺</w:t>
      </w:r>
      <w:r>
        <w:rPr>
          <w:rFonts w:hint="eastAsia" w:ascii="仿宋_GB2312" w:hAnsi="仿宋_GB2312" w:eastAsia="仿宋_GB2312" w:cs="仿宋_GB2312"/>
          <w:color w:val="auto"/>
          <w:sz w:val="32"/>
          <w:szCs w:val="32"/>
          <w:highlight w:val="none"/>
          <w:lang w:eastAsia="zh-CN"/>
        </w:rPr>
        <w:t>书</w:t>
      </w: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p>
    <w:p>
      <w:pPr>
        <w:rPr>
          <w:rFonts w:hint="eastAsia" w:ascii="黑体" w:hAnsi="黑体" w:eastAsia="黑体" w:cs="黑体"/>
          <w:spacing w:val="-21"/>
          <w:sz w:val="32"/>
          <w:szCs w:val="32"/>
        </w:rPr>
      </w:pPr>
      <w:r>
        <w:rPr>
          <w:rFonts w:hint="eastAsia" w:ascii="黑体" w:hAnsi="黑体" w:eastAsia="黑体" w:cs="黑体"/>
          <w:spacing w:val="-21"/>
          <w:sz w:val="32"/>
          <w:szCs w:val="32"/>
        </w:rPr>
        <w:br w:type="page"/>
      </w:r>
      <w:r>
        <w:rPr>
          <w:rFonts w:hint="eastAsia" w:ascii="黑体" w:hAnsi="黑体" w:eastAsia="黑体" w:cs="黑体"/>
          <w:spacing w:val="-21"/>
          <w:sz w:val="32"/>
          <w:szCs w:val="32"/>
        </w:rPr>
        <w:t>附件 1</w:t>
      </w:r>
    </w:p>
    <w:p>
      <w:pPr>
        <w:pStyle w:val="3"/>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i w:val="0"/>
          <w:iCs w:val="0"/>
          <w:caps w:val="0"/>
          <w:color w:val="auto"/>
          <w:spacing w:val="0"/>
          <w:kern w:val="0"/>
          <w:sz w:val="44"/>
          <w:szCs w:val="44"/>
          <w:highlight w:val="none"/>
          <w:u w:val="none"/>
          <w:shd w:val="clear" w:color="auto" w:fill="FFFFFF"/>
          <w:lang w:val="en-US" w:eastAsia="zh-CN" w:bidi="ar"/>
        </w:rPr>
        <w:t>创业孵化基地申报材料</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auto"/>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一、县（区）级基地认定申报材料</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highlight w:val="none"/>
        </w:rPr>
        <w:t>南昌市创业孵化基地</w:t>
      </w:r>
      <w:r>
        <w:rPr>
          <w:rFonts w:hint="eastAsia" w:ascii="仿宋_GB2312" w:hAnsi="仿宋_GB2312" w:eastAsia="仿宋_GB2312" w:cs="仿宋_GB2312"/>
          <w:color w:val="auto"/>
          <w:spacing w:val="0"/>
          <w:sz w:val="32"/>
          <w:szCs w:val="32"/>
          <w:highlight w:val="none"/>
          <w:lang w:eastAsia="zh-CN"/>
        </w:rPr>
        <w:t>认定申请</w:t>
      </w:r>
      <w:r>
        <w:rPr>
          <w:rFonts w:hint="eastAsia" w:ascii="仿宋_GB2312" w:hAnsi="仿宋_GB2312" w:eastAsia="仿宋_GB2312" w:cs="仿宋_GB2312"/>
          <w:color w:val="auto"/>
          <w:spacing w:val="0"/>
          <w:sz w:val="32"/>
          <w:szCs w:val="32"/>
          <w:highlight w:val="none"/>
        </w:rPr>
        <w:t>表</w:t>
      </w:r>
      <w:r>
        <w:rPr>
          <w:rFonts w:hint="eastAsia" w:ascii="仿宋_GB2312" w:hAnsi="仿宋_GB2312" w:eastAsia="仿宋_GB2312" w:cs="仿宋_GB2312"/>
          <w:color w:val="auto"/>
          <w:sz w:val="32"/>
          <w:szCs w:val="32"/>
          <w:lang w:val="en-US" w:eastAsia="zh-CN"/>
        </w:rPr>
        <w:t>》（附件1）；另附运营机构法人身份证，统一社会信用化代码证（营业执照）；院校委托相关院系行政管理部门运营的大学生基地，提供院校盖章证明；</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（二）基地场地产权证明场地告知承诺书（附件5）；</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Style w:val="10"/>
          <w:rFonts w:hint="eastAsia" w:ascii="仿宋_GB2312" w:hAnsi="仿宋_GB2312" w:eastAsia="仿宋_GB2312" w:cs="仿宋_GB2312"/>
          <w:b w:val="0"/>
          <w:bCs/>
          <w:i w:val="0"/>
          <w:iCs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color w:val="auto"/>
          <w:sz w:val="32"/>
          <w:szCs w:val="32"/>
          <w:lang w:val="en-US" w:eastAsia="zh-CN"/>
        </w:rPr>
        <w:t>（三）县区需要基地提供的其他佐证材料。</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2"/>
        <w:jc w:val="both"/>
        <w:textAlignment w:val="auto"/>
        <w:rPr>
          <w:rStyle w:val="10"/>
          <w:rFonts w:hint="eastAsia" w:ascii="黑体" w:hAnsi="黑体" w:eastAsia="黑体" w:cs="黑体"/>
          <w:b w:val="0"/>
          <w:bCs/>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b w:val="0"/>
          <w:bCs/>
          <w:i w:val="0"/>
          <w:iCs w:val="0"/>
          <w:caps w:val="0"/>
          <w:color w:val="auto"/>
          <w:spacing w:val="0"/>
          <w:kern w:val="0"/>
          <w:sz w:val="32"/>
          <w:szCs w:val="32"/>
          <w:u w:val="none"/>
          <w:shd w:val="clear" w:color="auto" w:fill="FFFFFF"/>
          <w:lang w:val="en-US" w:eastAsia="zh-CN" w:bidi="ar"/>
        </w:rPr>
        <w:t>二、市级基地认定、复评申报材料</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pacing w:val="0"/>
          <w:sz w:val="32"/>
          <w:szCs w:val="32"/>
          <w:highlight w:val="none"/>
        </w:rPr>
        <w:t>南昌市创业孵化基地</w:t>
      </w:r>
      <w:r>
        <w:rPr>
          <w:rFonts w:hint="eastAsia" w:ascii="仿宋_GB2312" w:hAnsi="仿宋_GB2312" w:eastAsia="仿宋_GB2312" w:cs="仿宋_GB2312"/>
          <w:color w:val="auto"/>
          <w:spacing w:val="0"/>
          <w:sz w:val="32"/>
          <w:szCs w:val="32"/>
          <w:highlight w:val="none"/>
          <w:lang w:eastAsia="zh-CN"/>
        </w:rPr>
        <w:t>认定申请</w:t>
      </w:r>
      <w:r>
        <w:rPr>
          <w:rFonts w:hint="eastAsia" w:ascii="仿宋_GB2312" w:hAnsi="仿宋_GB2312" w:eastAsia="仿宋_GB2312" w:cs="仿宋_GB2312"/>
          <w:color w:val="auto"/>
          <w:spacing w:val="0"/>
          <w:sz w:val="32"/>
          <w:szCs w:val="32"/>
          <w:highlight w:val="none"/>
        </w:rPr>
        <w:t>表</w:t>
      </w: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eastAsia="zh-CN"/>
        </w:rPr>
        <w:t>（二）县区人社部门</w:t>
      </w:r>
      <w:r>
        <w:rPr>
          <w:rFonts w:hint="eastAsia" w:ascii="仿宋_GB2312" w:hAnsi="仿宋_GB2312" w:eastAsia="仿宋_GB2312" w:cs="仿宋_GB2312"/>
          <w:color w:val="auto"/>
          <w:spacing w:val="0"/>
          <w:sz w:val="32"/>
          <w:szCs w:val="32"/>
          <w:highlight w:val="none"/>
        </w:rPr>
        <w:t>认定</w:t>
      </w:r>
      <w:r>
        <w:rPr>
          <w:rFonts w:hint="eastAsia" w:ascii="仿宋_GB2312" w:hAnsi="仿宋_GB2312" w:eastAsia="仿宋_GB2312" w:cs="仿宋_GB2312"/>
          <w:color w:val="auto"/>
          <w:spacing w:val="0"/>
          <w:sz w:val="32"/>
          <w:szCs w:val="32"/>
          <w:highlight w:val="none"/>
          <w:lang w:eastAsia="zh-CN"/>
        </w:rPr>
        <w:t>为</w:t>
      </w:r>
      <w:r>
        <w:rPr>
          <w:rFonts w:hint="eastAsia" w:ascii="仿宋_GB2312" w:hAnsi="仿宋_GB2312" w:eastAsia="仿宋_GB2312" w:cs="仿宋_GB2312"/>
          <w:color w:val="auto"/>
          <w:spacing w:val="0"/>
          <w:sz w:val="32"/>
          <w:szCs w:val="32"/>
          <w:highlight w:val="none"/>
        </w:rPr>
        <w:t>县</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区</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级创业孵化基地的文件；</w:t>
      </w:r>
      <w:r>
        <w:rPr>
          <w:rFonts w:hint="eastAsia" w:ascii="仿宋_GB2312" w:hAnsi="仿宋_GB2312" w:eastAsia="仿宋_GB2312" w:cs="仿宋_GB2312"/>
          <w:color w:val="auto"/>
          <w:spacing w:val="0"/>
          <w:sz w:val="32"/>
          <w:szCs w:val="32"/>
          <w:highlight w:val="none"/>
          <w:lang w:val="en-US" w:eastAsia="zh-CN"/>
        </w:rPr>
        <w:t xml:space="preserve"> </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（三）</w:t>
      </w:r>
      <w:r>
        <w:rPr>
          <w:rFonts w:hint="eastAsia" w:ascii="仿宋_GB2312" w:hAnsi="仿宋_GB2312" w:eastAsia="仿宋_GB2312" w:cs="仿宋_GB2312"/>
          <w:color w:val="auto"/>
          <w:spacing w:val="0"/>
          <w:sz w:val="32"/>
          <w:szCs w:val="32"/>
          <w:highlight w:val="none"/>
        </w:rPr>
        <w:t>基地的</w:t>
      </w:r>
      <w:r>
        <w:rPr>
          <w:rFonts w:hint="eastAsia" w:ascii="仿宋_GB2312" w:hAnsi="仿宋_GB2312" w:eastAsia="仿宋_GB2312" w:cs="仿宋_GB2312"/>
          <w:color w:val="auto"/>
          <w:spacing w:val="0"/>
          <w:sz w:val="32"/>
          <w:szCs w:val="32"/>
          <w:highlight w:val="none"/>
          <w:lang w:eastAsia="zh-CN"/>
        </w:rPr>
        <w:t>场地</w:t>
      </w:r>
      <w:r>
        <w:rPr>
          <w:rFonts w:hint="eastAsia" w:ascii="仿宋_GB2312" w:hAnsi="仿宋_GB2312" w:eastAsia="仿宋_GB2312" w:cs="仿宋_GB2312"/>
          <w:color w:val="auto"/>
          <w:spacing w:val="0"/>
          <w:sz w:val="32"/>
          <w:szCs w:val="32"/>
          <w:highlight w:val="none"/>
        </w:rPr>
        <w:t>产权证明</w:t>
      </w:r>
      <w:r>
        <w:rPr>
          <w:rFonts w:hint="eastAsia" w:ascii="仿宋_GB2312" w:hAnsi="仿宋_GB2312" w:eastAsia="仿宋_GB2312" w:cs="仿宋_GB2312"/>
          <w:color w:val="auto"/>
          <w:spacing w:val="0"/>
          <w:sz w:val="32"/>
          <w:szCs w:val="32"/>
          <w:highlight w:val="none"/>
          <w:lang w:eastAsia="zh-CN"/>
        </w:rPr>
        <w:t>或场地告知承诺书（附件</w:t>
      </w: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2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（四）</w:t>
      </w:r>
      <w:r>
        <w:rPr>
          <w:rFonts w:hint="eastAsia" w:ascii="仿宋_GB2312" w:hAnsi="仿宋_GB2312" w:eastAsia="仿宋_GB2312" w:cs="仿宋_GB2312"/>
          <w:color w:val="auto"/>
          <w:spacing w:val="0"/>
          <w:sz w:val="32"/>
          <w:szCs w:val="32"/>
          <w:highlight w:val="none"/>
        </w:rPr>
        <w:t>基地服务</w:t>
      </w:r>
      <w:r>
        <w:rPr>
          <w:rFonts w:hint="eastAsia" w:ascii="仿宋_GB2312" w:hAnsi="仿宋_GB2312" w:eastAsia="仿宋_GB2312" w:cs="仿宋_GB2312"/>
          <w:color w:val="auto"/>
          <w:spacing w:val="0"/>
          <w:sz w:val="32"/>
          <w:szCs w:val="32"/>
          <w:highlight w:val="none"/>
          <w:lang w:eastAsia="zh-CN"/>
        </w:rPr>
        <w:t>团队人员劳动合同、创业导师聘书和职称；</w:t>
      </w:r>
    </w:p>
    <w:p>
      <w:pPr>
        <w:keepNext w:val="0"/>
        <w:keepLines w:val="0"/>
        <w:pageBreakBefore w:val="0"/>
        <w:widowControl w:val="0"/>
        <w:kinsoku/>
        <w:wordWrap/>
        <w:overflowPunct/>
        <w:topLinePunct w:val="0"/>
        <w:autoSpaceDE/>
        <w:autoSpaceDN/>
        <w:bidi w:val="0"/>
        <w:adjustRightInd/>
        <w:spacing w:line="52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（五）</w:t>
      </w:r>
      <w:r>
        <w:rPr>
          <w:rFonts w:hint="eastAsia" w:ascii="仿宋_GB2312" w:hAnsi="仿宋_GB2312" w:eastAsia="仿宋_GB2312" w:cs="仿宋_GB2312"/>
          <w:color w:val="auto"/>
          <w:spacing w:val="0"/>
          <w:sz w:val="32"/>
          <w:szCs w:val="32"/>
          <w:highlight w:val="none"/>
        </w:rPr>
        <w:t>基地内入驻创业实体统一社会信用代码证及与孵化基地签订的书面</w:t>
      </w:r>
      <w:r>
        <w:rPr>
          <w:rFonts w:hint="eastAsia" w:ascii="仿宋_GB2312" w:hAnsi="仿宋_GB2312" w:eastAsia="仿宋_GB2312" w:cs="仿宋_GB2312"/>
          <w:color w:val="auto"/>
          <w:spacing w:val="0"/>
          <w:sz w:val="32"/>
          <w:szCs w:val="32"/>
          <w:highlight w:val="none"/>
          <w:lang w:eastAsia="zh-CN"/>
        </w:rPr>
        <w:t>孵化</w:t>
      </w:r>
      <w:r>
        <w:rPr>
          <w:rFonts w:hint="eastAsia" w:ascii="仿宋_GB2312" w:hAnsi="仿宋_GB2312" w:eastAsia="仿宋_GB2312" w:cs="仿宋_GB2312"/>
          <w:color w:val="auto"/>
          <w:spacing w:val="0"/>
          <w:sz w:val="32"/>
          <w:szCs w:val="32"/>
          <w:highlight w:val="none"/>
        </w:rPr>
        <w:t>协议</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2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（六）</w:t>
      </w:r>
      <w:r>
        <w:rPr>
          <w:rFonts w:hint="eastAsia" w:ascii="仿宋_GB2312" w:hAnsi="仿宋_GB2312" w:eastAsia="仿宋_GB2312" w:cs="仿宋_GB2312"/>
          <w:color w:val="auto"/>
          <w:spacing w:val="0"/>
          <w:sz w:val="32"/>
          <w:szCs w:val="32"/>
          <w:highlight w:val="none"/>
        </w:rPr>
        <w:t>基地入驻实体吸纳就业人员</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rPr>
        <w:t>花名册</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20" w:lineRule="exact"/>
        <w:ind w:left="0" w:leftChars="0" w:righ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（七）基地对入驻实体开展各类服务活动（包括商事代理服务、创业指导服务等）台账资料。</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eastAsia="zh-CN"/>
        </w:rPr>
        <w:t>复评时，基地还需按照附件</w:t>
      </w:r>
      <w:r>
        <w:rPr>
          <w:rFonts w:hint="eastAsia" w:ascii="仿宋_GB2312" w:hAnsi="仿宋_GB2312" w:eastAsia="仿宋_GB2312" w:cs="仿宋_GB2312"/>
          <w:color w:val="auto"/>
          <w:spacing w:val="0"/>
          <w:sz w:val="32"/>
          <w:szCs w:val="32"/>
          <w:highlight w:val="none"/>
          <w:lang w:val="en-US" w:eastAsia="zh-CN"/>
        </w:rPr>
        <w:t>4格式，提供自评报告。</w:t>
      </w:r>
    </w:p>
    <w:p>
      <w:pPr>
        <w:rPr>
          <w:rFonts w:hint="eastAsia" w:ascii="仿宋_GB2312" w:hAnsi="仿宋_GB2312" w:eastAsia="仿宋_GB2312" w:cs="仿宋_GB2312"/>
          <w:spacing w:val="-21"/>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黑体" w:hAnsi="黑体" w:eastAsia="黑体" w:cs="黑体"/>
          <w:spacing w:val="0"/>
          <w:sz w:val="32"/>
          <w:szCs w:val="32"/>
          <w:lang w:eastAsia="zh-CN"/>
        </w:rPr>
      </w:pPr>
      <w:r>
        <w:rPr>
          <w:rFonts w:hint="eastAsia" w:ascii="黑体" w:hAnsi="黑体" w:eastAsia="黑体" w:cs="黑体"/>
          <w:spacing w:val="-21"/>
          <w:sz w:val="32"/>
          <w:szCs w:val="32"/>
        </w:rPr>
        <w:br w:type="page"/>
      </w:r>
      <w:r>
        <w:rPr>
          <w:rFonts w:hint="eastAsia" w:ascii="黑体" w:hAnsi="黑体" w:eastAsia="黑体" w:cs="黑体"/>
          <w:spacing w:val="-21"/>
          <w:sz w:val="32"/>
          <w:szCs w:val="32"/>
        </w:rPr>
        <w:t xml:space="preserve">附件 </w:t>
      </w:r>
      <w:r>
        <w:rPr>
          <w:rFonts w:hint="eastAsia" w:ascii="黑体" w:hAnsi="黑体" w:eastAsia="黑体" w:cs="黑体"/>
          <w:spacing w:val="-21"/>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方正小标宋_GBK" w:hAnsi="方正小标宋_GBK" w:eastAsia="方正小标宋_GBK" w:cs="方正小标宋_GBK"/>
          <w:spacing w:val="-21"/>
          <w:sz w:val="36"/>
          <w:szCs w:val="36"/>
          <w:lang w:eastAsia="zh-CN"/>
        </w:rPr>
      </w:pPr>
      <w:r>
        <w:rPr>
          <w:rFonts w:hint="eastAsia" w:ascii="方正小标宋_GBK" w:hAnsi="方正小标宋_GBK" w:eastAsia="方正小标宋_GBK" w:cs="方正小标宋_GBK"/>
          <w:spacing w:val="0"/>
          <w:sz w:val="36"/>
          <w:szCs w:val="36"/>
          <w:lang w:eastAsia="zh-CN"/>
        </w:rPr>
        <w:t>南昌市创业孵化基地认定申请表</w:t>
      </w:r>
    </w:p>
    <w:tbl>
      <w:tblPr>
        <w:tblStyle w:val="8"/>
        <w:tblW w:w="91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95"/>
        <w:gridCol w:w="990"/>
        <w:gridCol w:w="375"/>
        <w:gridCol w:w="45"/>
        <w:gridCol w:w="720"/>
        <w:gridCol w:w="1140"/>
        <w:gridCol w:w="1260"/>
        <w:gridCol w:w="1320"/>
        <w:gridCol w:w="895"/>
        <w:gridCol w:w="16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申请机构名称</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r>
              <w:rPr>
                <w:rFonts w:hint="eastAsia" w:ascii="仿宋" w:hAnsi="仿宋" w:eastAsia="仿宋" w:cs="仿宋"/>
                <w:i w:val="0"/>
                <w:iCs w:val="0"/>
                <w:caps w:val="0"/>
                <w:color w:val="auto"/>
                <w:spacing w:val="0"/>
                <w:sz w:val="24"/>
                <w:szCs w:val="24"/>
                <w:u w:val="none"/>
                <w:lang w:val="en-US" w:eastAsia="zh-CN"/>
              </w:rPr>
              <w:t xml:space="preserve">                          </w:t>
            </w:r>
            <w:r>
              <w:rPr>
                <w:rFonts w:hint="eastAsia" w:ascii="仿宋" w:hAnsi="仿宋" w:eastAsia="仿宋" w:cs="仿宋"/>
                <w:i w:val="0"/>
                <w:iCs w:val="0"/>
                <w:caps w:val="0"/>
                <w:color w:val="auto"/>
                <w:spacing w:val="0"/>
                <w:sz w:val="24"/>
                <w:szCs w:val="24"/>
                <w:u w:val="none"/>
                <w:lang w:eastAsia="zh-CN"/>
              </w:rPr>
              <w:t>（</w:t>
            </w:r>
            <w:r>
              <w:rPr>
                <w:rFonts w:hint="eastAsia" w:ascii="仿宋" w:hAnsi="仿宋" w:eastAsia="仿宋" w:cs="仿宋"/>
                <w:i w:val="0"/>
                <w:iCs w:val="0"/>
                <w:caps w:val="0"/>
                <w:color w:val="auto"/>
                <w:spacing w:val="0"/>
                <w:sz w:val="24"/>
                <w:szCs w:val="24"/>
                <w:u w:val="none"/>
              </w:rPr>
              <w:t>□</w:t>
            </w:r>
            <w:r>
              <w:rPr>
                <w:rFonts w:hint="eastAsia" w:ascii="仿宋" w:hAnsi="仿宋" w:eastAsia="仿宋" w:cs="仿宋"/>
                <w:i w:val="0"/>
                <w:iCs w:val="0"/>
                <w:caps w:val="0"/>
                <w:color w:val="auto"/>
                <w:spacing w:val="0"/>
                <w:sz w:val="24"/>
                <w:szCs w:val="24"/>
                <w:u w:val="none"/>
                <w:lang w:eastAsia="zh-CN"/>
              </w:rPr>
              <w:t>社会化基地</w:t>
            </w:r>
            <w:r>
              <w:rPr>
                <w:rFonts w:hint="eastAsia" w:ascii="仿宋" w:hAnsi="仿宋" w:eastAsia="仿宋" w:cs="仿宋"/>
                <w:i w:val="0"/>
                <w:iCs w:val="0"/>
                <w:caps w:val="0"/>
                <w:color w:val="auto"/>
                <w:spacing w:val="0"/>
                <w:sz w:val="24"/>
                <w:szCs w:val="24"/>
                <w:u w:val="none"/>
                <w:lang w:val="en-US" w:eastAsia="zh-CN"/>
              </w:rPr>
              <w:t xml:space="preserve">  </w:t>
            </w:r>
            <w:r>
              <w:rPr>
                <w:rFonts w:hint="eastAsia" w:ascii="仿宋" w:hAnsi="仿宋" w:eastAsia="仿宋" w:cs="仿宋"/>
                <w:i w:val="0"/>
                <w:iCs w:val="0"/>
                <w:caps w:val="0"/>
                <w:color w:val="auto"/>
                <w:spacing w:val="0"/>
                <w:sz w:val="24"/>
                <w:szCs w:val="24"/>
                <w:u w:val="none"/>
              </w:rPr>
              <w:t>□</w:t>
            </w:r>
            <w:r>
              <w:rPr>
                <w:rFonts w:hint="eastAsia" w:ascii="仿宋" w:hAnsi="仿宋" w:eastAsia="仿宋" w:cs="仿宋"/>
                <w:i w:val="0"/>
                <w:iCs w:val="0"/>
                <w:caps w:val="0"/>
                <w:color w:val="auto"/>
                <w:spacing w:val="0"/>
                <w:sz w:val="24"/>
                <w:szCs w:val="24"/>
                <w:u w:val="none"/>
                <w:lang w:eastAsia="zh-CN"/>
              </w:rPr>
              <w:t>大学生基地）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统一社会信用代码/组织机构代码</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法定代表人姓名</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运营机构注册地址</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联系人</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联系电话</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机构性质（单选）</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□事业单位   □企业   □民办非企业单位  □高校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基地名称</w:t>
            </w:r>
            <w:r>
              <w:rPr>
                <w:rFonts w:hint="eastAsia" w:ascii="仿宋" w:hAnsi="仿宋" w:eastAsia="仿宋" w:cs="仿宋"/>
                <w:i w:val="0"/>
                <w:iCs w:val="0"/>
                <w:caps w:val="0"/>
                <w:color w:val="auto"/>
                <w:spacing w:val="0"/>
                <w:sz w:val="24"/>
                <w:szCs w:val="24"/>
                <w:u w:val="none"/>
                <w:lang w:eastAsia="zh-CN"/>
              </w:rPr>
              <w:t>（类别）</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基地详细地址</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区          街道</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基地负责人</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联系电话</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基地已运营时间（年）</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场地使用剩余期限（年）</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场地性质（单选）</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□自有   □租赁   □无偿使用  □委托管理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专职孵化服务人员（人）</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专（兼）职创业导师人数（人）</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基地服务内容</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（可以多选）</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□创业培训  □开业指导  □政策咨询  □创业实训  □风险考核        □项目推介  □融资支持  □商务代理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孵化场地</w:t>
            </w:r>
            <w:r>
              <w:rPr>
                <w:rFonts w:hint="eastAsia" w:ascii="仿宋" w:hAnsi="仿宋" w:eastAsia="仿宋" w:cs="仿宋"/>
                <w:i w:val="0"/>
                <w:iCs w:val="0"/>
                <w:caps w:val="0"/>
                <w:color w:val="auto"/>
                <w:spacing w:val="0"/>
                <w:sz w:val="24"/>
                <w:szCs w:val="24"/>
                <w:u w:val="none"/>
                <w:lang w:eastAsia="zh-CN"/>
              </w:rPr>
              <w:t>使用</w:t>
            </w:r>
            <w:r>
              <w:rPr>
                <w:rFonts w:hint="eastAsia" w:ascii="仿宋" w:hAnsi="仿宋" w:eastAsia="仿宋" w:cs="仿宋"/>
                <w:i w:val="0"/>
                <w:iCs w:val="0"/>
                <w:caps w:val="0"/>
                <w:color w:val="auto"/>
                <w:spacing w:val="0"/>
                <w:sz w:val="24"/>
                <w:szCs w:val="24"/>
                <w:u w:val="none"/>
              </w:rPr>
              <w:t>面积</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r>
              <w:rPr>
                <w:rFonts w:hint="eastAsia" w:ascii="宋体" w:hAnsi="宋体" w:eastAsia="宋体" w:cs="宋体"/>
                <w:i w:val="0"/>
                <w:iCs w:val="0"/>
                <w:caps w:val="0"/>
                <w:color w:val="auto"/>
                <w:spacing w:val="0"/>
                <w:sz w:val="19"/>
                <w:szCs w:val="19"/>
                <w:u w:val="none"/>
              </w:rPr>
              <w:t>㎡</w:t>
            </w: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在孵创业实体</w:t>
            </w:r>
            <w:r>
              <w:rPr>
                <w:rFonts w:hint="eastAsia" w:ascii="仿宋" w:hAnsi="仿宋" w:eastAsia="仿宋" w:cs="仿宋"/>
                <w:i w:val="0"/>
                <w:iCs w:val="0"/>
                <w:caps w:val="0"/>
                <w:color w:val="auto"/>
                <w:spacing w:val="0"/>
                <w:sz w:val="24"/>
                <w:szCs w:val="24"/>
                <w:u w:val="none"/>
                <w:lang w:eastAsia="zh-CN"/>
              </w:rPr>
              <w:t>实际</w:t>
            </w:r>
            <w:r>
              <w:rPr>
                <w:rFonts w:hint="eastAsia" w:ascii="仿宋" w:hAnsi="仿宋" w:eastAsia="仿宋" w:cs="仿宋"/>
                <w:i w:val="0"/>
                <w:iCs w:val="0"/>
                <w:caps w:val="0"/>
                <w:color w:val="auto"/>
                <w:spacing w:val="0"/>
                <w:sz w:val="24"/>
                <w:szCs w:val="24"/>
                <w:u w:val="none"/>
              </w:rPr>
              <w:t>使用面积（含公共服务面积）</w:t>
            </w:r>
            <w:r>
              <w:rPr>
                <w:rFonts w:hint="eastAsia" w:ascii="仿宋" w:hAnsi="仿宋" w:eastAsia="仿宋" w:cs="仿宋"/>
                <w:i w:val="0"/>
                <w:iCs w:val="0"/>
                <w:caps w:val="0"/>
                <w:color w:val="auto"/>
                <w:spacing w:val="0"/>
                <w:sz w:val="24"/>
                <w:szCs w:val="24"/>
                <w:u w:val="none"/>
                <w:lang w:eastAsia="zh-CN"/>
              </w:rPr>
              <w:t>和</w:t>
            </w:r>
            <w:r>
              <w:rPr>
                <w:rFonts w:hint="eastAsia" w:ascii="仿宋" w:hAnsi="仿宋" w:eastAsia="仿宋" w:cs="仿宋"/>
                <w:i w:val="0"/>
                <w:iCs w:val="0"/>
                <w:caps w:val="0"/>
                <w:color w:val="auto"/>
                <w:spacing w:val="0"/>
                <w:sz w:val="24"/>
                <w:szCs w:val="24"/>
                <w:u w:val="none"/>
              </w:rPr>
              <w:t>占比</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570" w:firstLineChars="300"/>
              <w:jc w:val="left"/>
              <w:rPr>
                <w:rFonts w:hint="eastAsia" w:ascii="仿宋" w:hAnsi="仿宋" w:eastAsia="仿宋" w:cs="仿宋"/>
                <w:color w:val="auto"/>
                <w:u w:val="none"/>
              </w:rPr>
            </w:pPr>
            <w:r>
              <w:rPr>
                <w:rFonts w:hint="eastAsia" w:ascii="宋体" w:hAnsi="宋体" w:eastAsia="宋体" w:cs="宋体"/>
                <w:i w:val="0"/>
                <w:iCs w:val="0"/>
                <w:caps w:val="0"/>
                <w:color w:val="auto"/>
                <w:spacing w:val="0"/>
                <w:sz w:val="19"/>
                <w:szCs w:val="19"/>
                <w:u w:val="none"/>
              </w:rPr>
              <w:t>㎡</w:t>
            </w:r>
            <w:r>
              <w:rPr>
                <w:rFonts w:hint="eastAsia" w:ascii="宋体" w:hAnsi="宋体" w:eastAsia="宋体" w:cs="宋体"/>
                <w:i w:val="0"/>
                <w:iCs w:val="0"/>
                <w:caps w:val="0"/>
                <w:color w:val="auto"/>
                <w:spacing w:val="0"/>
                <w:sz w:val="19"/>
                <w:szCs w:val="19"/>
                <w:u w:val="none"/>
                <w:lang w:eastAsia="zh-CN"/>
              </w:rPr>
              <w:t>，</w:t>
            </w:r>
            <w:r>
              <w:rPr>
                <w:rFonts w:hint="eastAsia" w:ascii="宋体" w:hAnsi="宋体" w:eastAsia="宋体" w:cs="宋体"/>
                <w:i w:val="0"/>
                <w:iCs w:val="0"/>
                <w:caps w:val="0"/>
                <w:color w:val="auto"/>
                <w:spacing w:val="0"/>
                <w:sz w:val="19"/>
                <w:szCs w:val="19"/>
                <w:u w:val="none"/>
                <w:lang w:val="en-US" w:eastAsia="zh-CN"/>
              </w:rPr>
              <w:t xml:space="preserve">   </w:t>
            </w:r>
            <w:r>
              <w:rPr>
                <w:rFonts w:hint="eastAsia" w:ascii="仿宋" w:hAnsi="仿宋" w:eastAsia="仿宋" w:cs="仿宋"/>
                <w:i w:val="0"/>
                <w:iCs w:val="0"/>
                <w:caps w:val="0"/>
                <w:color w:val="auto"/>
                <w:spacing w:val="0"/>
                <w:sz w:val="24"/>
                <w:szCs w:val="24"/>
                <w:u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认定时</w:t>
            </w:r>
            <w:r>
              <w:rPr>
                <w:rFonts w:hint="eastAsia" w:ascii="仿宋" w:hAnsi="仿宋" w:eastAsia="仿宋" w:cs="仿宋"/>
                <w:i w:val="0"/>
                <w:iCs w:val="0"/>
                <w:caps w:val="0"/>
                <w:color w:val="auto"/>
                <w:spacing w:val="0"/>
                <w:sz w:val="24"/>
                <w:szCs w:val="24"/>
                <w:u w:val="none"/>
              </w:rPr>
              <w:t>在孵创业实体数量（个）</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认定时</w:t>
            </w:r>
            <w:r>
              <w:rPr>
                <w:rFonts w:hint="eastAsia" w:ascii="仿宋" w:hAnsi="仿宋" w:eastAsia="仿宋" w:cs="仿宋"/>
                <w:i w:val="0"/>
                <w:iCs w:val="0"/>
                <w:caps w:val="0"/>
                <w:color w:val="auto"/>
                <w:spacing w:val="0"/>
                <w:sz w:val="24"/>
                <w:szCs w:val="24"/>
                <w:u w:val="none"/>
              </w:rPr>
              <w:t>在孵创业实体带动就业人数</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重点群体在孵创业实体数量（个）</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480" w:firstLineChars="200"/>
              <w:jc w:val="both"/>
              <w:rPr>
                <w:rFonts w:hint="eastAsia" w:ascii="仿宋" w:hAnsi="仿宋" w:eastAsia="仿宋" w:cs="仿宋"/>
                <w:color w:val="auto"/>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lang w:eastAsia="zh-CN"/>
              </w:rPr>
            </w:pPr>
            <w:r>
              <w:rPr>
                <w:rFonts w:hint="eastAsia" w:ascii="仿宋" w:hAnsi="仿宋" w:eastAsia="仿宋" w:cs="仿宋"/>
                <w:i w:val="0"/>
                <w:iCs w:val="0"/>
                <w:caps w:val="0"/>
                <w:color w:val="auto"/>
                <w:spacing w:val="0"/>
                <w:sz w:val="24"/>
                <w:szCs w:val="24"/>
                <w:u w:val="none"/>
              </w:rPr>
              <w:t>其中：带动重点群体就业</w:t>
            </w:r>
            <w:r>
              <w:rPr>
                <w:rFonts w:hint="eastAsia" w:ascii="仿宋" w:hAnsi="仿宋" w:eastAsia="仿宋" w:cs="仿宋"/>
                <w:i w:val="0"/>
                <w:iCs w:val="0"/>
                <w:caps w:val="0"/>
                <w:color w:val="auto"/>
                <w:spacing w:val="0"/>
                <w:sz w:val="24"/>
                <w:szCs w:val="24"/>
                <w:u w:val="none"/>
                <w:lang w:eastAsia="zh-CN"/>
              </w:rPr>
              <w:t>人数</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480" w:firstLineChars="200"/>
              <w:jc w:val="left"/>
              <w:rPr>
                <w:rFonts w:hint="eastAsia" w:ascii="仿宋" w:hAnsi="仿宋" w:eastAsia="仿宋" w:cs="仿宋"/>
                <w:color w:val="auto"/>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89" w:hRule="atLeast"/>
        </w:trPr>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sz w:val="24"/>
                <w:szCs w:val="24"/>
                <w:u w:val="none"/>
              </w:rPr>
              <w:t>获得投融资在孵</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创业实体数量（个）</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80"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孵化基地发展情况简介（详细介绍可以另附页）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180"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80"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基地</w:t>
            </w:r>
            <w:r>
              <w:rPr>
                <w:rFonts w:hint="eastAsia" w:ascii="仿宋" w:hAnsi="仿宋" w:eastAsia="仿宋" w:cs="仿宋"/>
                <w:i w:val="0"/>
                <w:iCs w:val="0"/>
                <w:caps w:val="0"/>
                <w:color w:val="auto"/>
                <w:spacing w:val="0"/>
                <w:sz w:val="24"/>
                <w:szCs w:val="24"/>
                <w:u w:val="none"/>
              </w:rPr>
              <w:t>专职孵化服务人员名单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78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姓名</w:t>
            </w: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性别</w:t>
            </w: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年龄</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（选填）</w:t>
            </w: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学历</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从事相关工作时间（年）</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78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78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w:t>
            </w: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80"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基地</w:t>
            </w:r>
            <w:r>
              <w:rPr>
                <w:rFonts w:hint="eastAsia" w:ascii="仿宋" w:hAnsi="仿宋" w:eastAsia="仿宋" w:cs="仿宋"/>
                <w:i w:val="0"/>
                <w:iCs w:val="0"/>
                <w:caps w:val="0"/>
                <w:color w:val="auto"/>
                <w:spacing w:val="0"/>
                <w:sz w:val="24"/>
                <w:szCs w:val="24"/>
                <w:u w:val="none"/>
              </w:rPr>
              <w:t>专（兼）职创业导师名单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78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姓名</w:t>
            </w: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性别</w:t>
            </w: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年龄</w:t>
            </w: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学历</w:t>
            </w: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从事相关工作时间（年）</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78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default" w:ascii="仿宋" w:hAnsi="仿宋" w:eastAsia="仿宋" w:cs="仿宋"/>
                <w:i w:val="0"/>
                <w:iCs w:val="0"/>
                <w:caps w:val="0"/>
                <w:color w:val="auto"/>
                <w:spacing w:val="0"/>
                <w:sz w:val="19"/>
                <w:szCs w:val="19"/>
                <w:u w:val="none"/>
                <w:lang w:val="en-US" w:eastAsia="zh-CN"/>
              </w:rPr>
            </w:pPr>
            <w:r>
              <w:rPr>
                <w:rFonts w:hint="eastAsia" w:ascii="仿宋" w:hAnsi="仿宋" w:eastAsia="仿宋" w:cs="仿宋"/>
                <w:i w:val="0"/>
                <w:iCs w:val="0"/>
                <w:caps w:val="0"/>
                <w:color w:val="auto"/>
                <w:spacing w:val="0"/>
                <w:sz w:val="19"/>
                <w:szCs w:val="19"/>
                <w:u w:val="none"/>
                <w:lang w:val="en-US" w:eastAsia="zh-CN"/>
              </w:rPr>
              <w:t xml:space="preserve">      </w:t>
            </w: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80"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在孵</w:t>
            </w:r>
            <w:r>
              <w:rPr>
                <w:rFonts w:hint="eastAsia" w:ascii="仿宋" w:hAnsi="仿宋" w:eastAsia="仿宋" w:cs="仿宋"/>
                <w:i w:val="0"/>
                <w:iCs w:val="0"/>
                <w:caps w:val="0"/>
                <w:color w:val="auto"/>
                <w:spacing w:val="0"/>
                <w:sz w:val="24"/>
                <w:szCs w:val="24"/>
                <w:u w:val="none"/>
              </w:rPr>
              <w:t>实体名册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序号</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名称</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lang w:eastAsia="zh-CN"/>
              </w:rPr>
            </w:pPr>
            <w:r>
              <w:rPr>
                <w:rFonts w:hint="eastAsia" w:ascii="仿宋" w:hAnsi="仿宋" w:eastAsia="仿宋" w:cs="仿宋"/>
                <w:i w:val="0"/>
                <w:iCs w:val="0"/>
                <w:caps w:val="0"/>
                <w:color w:val="auto"/>
                <w:spacing w:val="0"/>
                <w:sz w:val="24"/>
                <w:szCs w:val="24"/>
                <w:u w:val="none"/>
              </w:rPr>
              <w:t>类型</w:t>
            </w:r>
            <w:r>
              <w:rPr>
                <w:rFonts w:hint="eastAsia" w:ascii="仿宋" w:hAnsi="仿宋" w:eastAsia="仿宋" w:cs="仿宋"/>
                <w:i w:val="0"/>
                <w:iCs w:val="0"/>
                <w:caps w:val="0"/>
                <w:color w:val="auto"/>
                <w:spacing w:val="0"/>
                <w:sz w:val="24"/>
                <w:szCs w:val="24"/>
                <w:u w:val="none"/>
                <w:lang w:eastAsia="zh-CN"/>
              </w:rPr>
              <w:t>（企业或个体工商户）</w:t>
            </w: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统一社会信用代码</w:t>
            </w: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入驻时间</w:t>
            </w: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lang w:eastAsia="zh-CN"/>
              </w:rPr>
            </w:pPr>
            <w:r>
              <w:rPr>
                <w:rFonts w:hint="eastAsia" w:ascii="仿宋" w:hAnsi="仿宋" w:eastAsia="仿宋" w:cs="仿宋"/>
                <w:color w:val="auto"/>
                <w:u w:val="none"/>
                <w:lang w:eastAsia="zh-CN"/>
              </w:rPr>
              <w:t>带动就业人数</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1</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2</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sz w:val="24"/>
                <w:szCs w:val="24"/>
                <w:u w:val="none"/>
              </w:rPr>
              <w:t>……</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876" w:hRule="atLeas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申报单位</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承诺</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_GB2312" w:hAnsi="仿宋_GB2312" w:eastAsia="仿宋_GB2312" w:cs="仿宋_GB2312"/>
                <w:color w:val="auto"/>
                <w:u w:val="none"/>
              </w:rPr>
            </w:pPr>
            <w:r>
              <w:rPr>
                <w:rFonts w:hint="eastAsia" w:ascii="仿宋_GB2312" w:hAnsi="仿宋_GB2312" w:eastAsia="仿宋_GB2312" w:cs="仿宋_GB2312"/>
                <w:i w:val="0"/>
                <w:iCs w:val="0"/>
                <w:caps w:val="0"/>
                <w:color w:val="auto"/>
                <w:spacing w:val="0"/>
                <w:sz w:val="24"/>
                <w:szCs w:val="24"/>
                <w:u w:val="none"/>
              </w:rPr>
              <w:t>申请材料真实</w:t>
            </w:r>
            <w:r>
              <w:rPr>
                <w:rFonts w:hint="eastAsia" w:ascii="仿宋_GB2312" w:hAnsi="仿宋_GB2312" w:eastAsia="仿宋_GB2312" w:cs="仿宋_GB2312"/>
                <w:i w:val="0"/>
                <w:iCs w:val="0"/>
                <w:caps w:val="0"/>
                <w:color w:val="auto"/>
                <w:spacing w:val="0"/>
                <w:sz w:val="24"/>
                <w:szCs w:val="24"/>
                <w:u w:val="none"/>
                <w:lang w:eastAsia="zh-CN"/>
              </w:rPr>
              <w:t>可靠</w:t>
            </w:r>
            <w:r>
              <w:rPr>
                <w:rFonts w:hint="eastAsia" w:ascii="仿宋_GB2312" w:hAnsi="仿宋_GB2312" w:eastAsia="仿宋_GB2312" w:cs="仿宋_GB2312"/>
                <w:i w:val="0"/>
                <w:iCs w:val="0"/>
                <w:caps w:val="0"/>
                <w:color w:val="auto"/>
                <w:spacing w:val="0"/>
                <w:sz w:val="24"/>
                <w:szCs w:val="24"/>
                <w:u w:val="none"/>
              </w:rPr>
              <w:t>。如有不实，由本单位承担所有后果和责任。</w:t>
            </w:r>
          </w:p>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_GB2312" w:hAnsi="仿宋_GB2312" w:eastAsia="仿宋_GB2312" w:cs="仿宋_GB2312"/>
                <w:i w:val="0"/>
                <w:iCs w:val="0"/>
                <w:caps w:val="0"/>
                <w:color w:val="auto"/>
                <w:spacing w:val="0"/>
                <w:sz w:val="24"/>
                <w:szCs w:val="24"/>
                <w:u w:val="none"/>
              </w:rPr>
            </w:pPr>
          </w:p>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_GB2312" w:hAnsi="仿宋_GB2312" w:eastAsia="仿宋_GB2312" w:cs="仿宋_GB2312"/>
                <w:color w:val="auto"/>
                <w:u w:val="none"/>
              </w:rPr>
            </w:pPr>
            <w:r>
              <w:rPr>
                <w:rFonts w:hint="eastAsia" w:ascii="仿宋_GB2312" w:hAnsi="仿宋_GB2312" w:eastAsia="仿宋_GB2312" w:cs="仿宋_GB2312"/>
                <w:i w:val="0"/>
                <w:iCs w:val="0"/>
                <w:caps w:val="0"/>
                <w:color w:val="auto"/>
                <w:spacing w:val="0"/>
                <w:sz w:val="24"/>
                <w:szCs w:val="24"/>
                <w:u w:val="none"/>
              </w:rPr>
              <w:t>法定代表人签字：</w:t>
            </w:r>
          </w:p>
          <w:p>
            <w:pPr>
              <w:pStyle w:val="5"/>
              <w:keepNext w:val="0"/>
              <w:keepLines w:val="0"/>
              <w:widowControl/>
              <w:suppressLineNumbers w:val="0"/>
              <w:wordWrap w:val="0"/>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（盖章）</w:t>
            </w:r>
          </w:p>
          <w:p>
            <w:pPr>
              <w:pStyle w:val="5"/>
              <w:keepNext w:val="0"/>
              <w:keepLines w:val="0"/>
              <w:widowControl/>
              <w:suppressLineNumbers w:val="0"/>
              <w:wordWrap w:val="0"/>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59" w:hRule="atLeas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县区人社部门</w:t>
            </w:r>
            <w:r>
              <w:rPr>
                <w:rFonts w:hint="eastAsia" w:ascii="仿宋" w:hAnsi="仿宋" w:eastAsia="仿宋" w:cs="仿宋"/>
                <w:i w:val="0"/>
                <w:iCs w:val="0"/>
                <w:caps w:val="0"/>
                <w:color w:val="auto"/>
                <w:spacing w:val="0"/>
                <w:sz w:val="24"/>
                <w:szCs w:val="24"/>
                <w:u w:val="none"/>
              </w:rPr>
              <w:t>意见</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（盖章）</w:t>
            </w: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948" w:hRule="atLeas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lang w:eastAsia="zh-CN"/>
              </w:rPr>
            </w:pPr>
            <w:r>
              <w:rPr>
                <w:rFonts w:hint="eastAsia" w:ascii="仿宋" w:hAnsi="仿宋" w:eastAsia="仿宋" w:cs="仿宋"/>
                <w:i w:val="0"/>
                <w:iCs w:val="0"/>
                <w:caps w:val="0"/>
                <w:color w:val="auto"/>
                <w:spacing w:val="0"/>
                <w:sz w:val="24"/>
                <w:szCs w:val="24"/>
                <w:u w:val="none"/>
                <w:lang w:eastAsia="zh-CN"/>
              </w:rPr>
              <w:t>市人社部门</w:t>
            </w:r>
            <w:r>
              <w:rPr>
                <w:rFonts w:hint="eastAsia" w:ascii="仿宋" w:hAnsi="仿宋" w:eastAsia="仿宋" w:cs="仿宋"/>
                <w:i w:val="0"/>
                <w:iCs w:val="0"/>
                <w:caps w:val="0"/>
                <w:color w:val="auto"/>
                <w:spacing w:val="0"/>
                <w:sz w:val="24"/>
                <w:szCs w:val="24"/>
                <w:u w:val="none"/>
              </w:rPr>
              <w:t>意见</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（盖章）</w:t>
            </w:r>
          </w:p>
          <w:p>
            <w:pPr>
              <w:pStyle w:val="5"/>
              <w:keepNext w:val="0"/>
              <w:keepLines w:val="0"/>
              <w:widowControl/>
              <w:suppressLineNumbers w:val="0"/>
              <w:wordWrap/>
              <w:spacing w:before="0" w:beforeAutospacing="0" w:after="0" w:afterAutospacing="0" w:line="23" w:lineRule="atLeast"/>
              <w:ind w:left="0" w:leftChars="0" w:right="0" w:rightChars="0" w:firstLine="0" w:firstLineChars="0"/>
              <w:jc w:val="right"/>
              <w:rPr>
                <w:rFonts w:hint="eastAsia" w:ascii="仿宋" w:hAnsi="仿宋" w:eastAsia="仿宋" w:cs="仿宋"/>
                <w:color w:val="auto"/>
                <w:kern w:val="0"/>
                <w:sz w:val="24"/>
                <w:szCs w:val="24"/>
                <w:u w:val="none"/>
                <w:lang w:val="en-US" w:eastAsia="zh-CN" w:bidi="ar"/>
              </w:rPr>
            </w:pPr>
            <w:r>
              <w:rPr>
                <w:rFonts w:hint="eastAsia" w:ascii="仿宋" w:hAnsi="仿宋" w:eastAsia="仿宋" w:cs="仿宋"/>
                <w:i w:val="0"/>
                <w:iCs w:val="0"/>
                <w:caps w:val="0"/>
                <w:color w:val="auto"/>
                <w:spacing w:val="0"/>
                <w:sz w:val="24"/>
                <w:szCs w:val="24"/>
                <w:u w:val="none"/>
              </w:rPr>
              <w:t>年     月     日</w:t>
            </w:r>
          </w:p>
        </w:tc>
      </w:tr>
    </w:tbl>
    <w:p>
      <w:pPr>
        <w:rPr>
          <w:rFonts w:hint="eastAsia" w:ascii="黑体" w:hAnsi="黑体" w:eastAsia="黑体" w:cs="黑体"/>
          <w:sz w:val="32"/>
          <w:szCs w:val="32"/>
          <w:lang w:eastAsia="zh-CN"/>
        </w:rPr>
      </w:pPr>
      <w:r>
        <w:rPr>
          <w:rFonts w:hint="eastAsia" w:ascii="仿宋" w:hAnsi="仿宋" w:eastAsia="仿宋"/>
          <w:sz w:val="30"/>
          <w:szCs w:val="30"/>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hint="eastAsia" w:ascii="方正小标宋_GBK" w:hAnsi="方正小标宋_GBK" w:eastAsia="方正小标宋_GBK" w:cs="方正小标宋_GBK"/>
          <w:b w:val="0"/>
          <w:bCs/>
          <w:sz w:val="36"/>
          <w:szCs w:val="36"/>
          <w:highlight w:val="yellow"/>
          <w:lang w:eastAsia="zh-CN"/>
        </w:rPr>
      </w:pPr>
      <w:r>
        <w:rPr>
          <w:rFonts w:hint="eastAsia" w:ascii="方正小标宋_GBK" w:hAnsi="方正小标宋_GBK" w:eastAsia="方正小标宋_GBK" w:cs="方正小标宋_GBK"/>
          <w:b w:val="0"/>
          <w:bCs/>
          <w:sz w:val="36"/>
          <w:szCs w:val="36"/>
          <w:highlight w:val="none"/>
          <w:lang w:eastAsia="zh-CN"/>
        </w:rPr>
        <w:t>南昌市</w:t>
      </w:r>
      <w:r>
        <w:rPr>
          <w:rFonts w:hint="eastAsia" w:ascii="方正小标宋_GBK" w:hAnsi="方正小标宋_GBK" w:eastAsia="方正小标宋_GBK" w:cs="方正小标宋_GBK"/>
          <w:b w:val="0"/>
          <w:bCs/>
          <w:sz w:val="36"/>
          <w:szCs w:val="36"/>
          <w:highlight w:val="none"/>
        </w:rPr>
        <w:t>创业孵化基地</w:t>
      </w:r>
      <w:r>
        <w:rPr>
          <w:rFonts w:hint="eastAsia" w:ascii="方正小标宋_GBK" w:hAnsi="方正小标宋_GBK" w:eastAsia="方正小标宋_GBK" w:cs="方正小标宋_GBK"/>
          <w:b w:val="0"/>
          <w:bCs/>
          <w:sz w:val="36"/>
          <w:szCs w:val="36"/>
          <w:highlight w:val="none"/>
          <w:lang w:eastAsia="zh-CN"/>
        </w:rPr>
        <w:t>认定和复评指标</w:t>
      </w:r>
    </w:p>
    <w:tbl>
      <w:tblPr>
        <w:tblStyle w:val="8"/>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3390"/>
        <w:gridCol w:w="1455"/>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黑体" w:hAnsi="黑体" w:eastAsia="黑体"/>
                <w:sz w:val="28"/>
                <w:szCs w:val="28"/>
                <w:highlight w:val="yellow"/>
              </w:rPr>
            </w:pPr>
            <w:r>
              <w:rPr>
                <w:rFonts w:hint="eastAsia" w:ascii="黑体" w:hAnsi="宋体" w:eastAsia="黑体" w:cs="黑体"/>
                <w:i w:val="0"/>
                <w:iCs w:val="0"/>
                <w:color w:val="000000"/>
                <w:kern w:val="0"/>
                <w:sz w:val="22"/>
                <w:szCs w:val="22"/>
                <w:u w:val="none"/>
                <w:lang w:val="en-US" w:eastAsia="zh-CN" w:bidi="ar"/>
              </w:rPr>
              <w:t>一级指标</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黑体" w:hAnsi="黑体" w:eastAsia="黑体"/>
                <w:sz w:val="28"/>
                <w:szCs w:val="28"/>
                <w:highlight w:val="yellow"/>
              </w:rPr>
            </w:pPr>
            <w:r>
              <w:rPr>
                <w:rFonts w:hint="eastAsia" w:ascii="黑体" w:hAnsi="宋体" w:eastAsia="黑体" w:cs="黑体"/>
                <w:i w:val="0"/>
                <w:iCs w:val="0"/>
                <w:color w:val="000000"/>
                <w:kern w:val="0"/>
                <w:sz w:val="22"/>
                <w:szCs w:val="22"/>
                <w:u w:val="none"/>
                <w:lang w:val="en-US" w:eastAsia="zh-CN" w:bidi="ar"/>
              </w:rPr>
              <w:t>二级指标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分 值</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8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运营能力（17分）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yellow"/>
              </w:rPr>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创业实体评估准入、退出制度</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3189"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建立制度得1分；实施情况最高得3分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yellow"/>
              </w:rPr>
              <w:pPrChange w:id="0"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服务团队从业人员中具有职称人数（人）</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3189"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每有1名中级及以上职称的，得1分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yellow"/>
              </w:rPr>
              <w:pPrChange w:id="1"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孵化期满的创业实体出园率（%）</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3189"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认定时，查看认定前2年数据；年度评估时，查看年度数据。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yellow"/>
              </w:rPr>
              <w:pPrChange w:id="2"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孵化成功率（%）</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3189"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认定时，查看认定前2年数据；年度评估时，查看年度数据。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8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none"/>
                <w:lang w:eastAsia="zh-CN"/>
              </w:rPr>
            </w:pPr>
            <w:r>
              <w:rPr>
                <w:rFonts w:hint="eastAsia" w:ascii="仿宋_GB2312" w:hAnsi="仿宋_GB2312" w:eastAsia="仿宋_GB2312" w:cs="仿宋_GB2312"/>
                <w:sz w:val="22"/>
                <w:szCs w:val="22"/>
                <w:highlight w:val="none"/>
                <w:lang w:eastAsia="zh-CN"/>
              </w:rPr>
              <w:t>合作能力（</w:t>
            </w:r>
            <w:r>
              <w:rPr>
                <w:rFonts w:hint="eastAsia" w:ascii="仿宋_GB2312" w:hAnsi="仿宋_GB2312" w:eastAsia="仿宋_GB2312" w:cs="仿宋_GB2312"/>
                <w:sz w:val="22"/>
                <w:szCs w:val="22"/>
                <w:highlight w:val="none"/>
                <w:lang w:val="en-US" w:eastAsia="zh-CN"/>
              </w:rPr>
              <w:t>4分</w:t>
            </w:r>
            <w:r>
              <w:rPr>
                <w:rFonts w:hint="eastAsia" w:ascii="仿宋_GB2312" w:hAnsi="仿宋_GB2312" w:eastAsia="仿宋_GB2312" w:cs="仿宋_GB2312"/>
                <w:sz w:val="22"/>
                <w:szCs w:val="22"/>
                <w:highlight w:val="none"/>
                <w:lang w:eastAsia="zh-CN"/>
              </w:rPr>
              <w:t>）</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与工商代理服务机构签订合作协议数量（个）</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c>
          <w:tcPr>
            <w:tcW w:w="31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每提供一项代理服务得1分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none"/>
              </w:rPr>
              <w:pPrChange w:id="3"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与财务税务代理服务机构签订合作协议数量（个）</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c>
          <w:tcPr>
            <w:tcW w:w="3189"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none"/>
              </w:rPr>
              <w:pPrChange w:id="4"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与法律代理服务机构签订合作协议数量（个）</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c>
          <w:tcPr>
            <w:tcW w:w="3189"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none"/>
              </w:rPr>
              <w:pPrChange w:id="5"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与人事代理服务机构签订合作协议数量（个）</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c>
          <w:tcPr>
            <w:tcW w:w="3189"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8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孵化能力（20分）</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highlight w:val="none"/>
                <w:lang w:eastAsia="zh-CN"/>
              </w:rPr>
            </w:pPr>
            <w:r>
              <w:rPr>
                <w:rFonts w:hint="eastAsia" w:ascii="仿宋_GB2312" w:hAnsi="仿宋_GB2312" w:eastAsia="仿宋_GB2312" w:cs="仿宋_GB2312"/>
                <w:i w:val="0"/>
                <w:iCs w:val="0"/>
                <w:color w:val="000000"/>
                <w:kern w:val="0"/>
                <w:sz w:val="22"/>
                <w:szCs w:val="22"/>
                <w:highlight w:val="none"/>
                <w:u w:val="none"/>
                <w:lang w:val="en-US" w:eastAsia="zh-CN" w:bidi="ar"/>
              </w:rPr>
              <w:t>年度开展创业培训次数（次）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4</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每季度不少于1次，每开展1次得1分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Change w:id="6"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年度开展园区招聘活动（次）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每年不少于1次，</w:t>
            </w:r>
            <w:r>
              <w:rPr>
                <w:rFonts w:hint="eastAsia" w:ascii="仿宋_GB2312" w:hAnsi="仿宋_GB2312" w:eastAsia="仿宋_GB2312" w:cs="仿宋_GB2312"/>
                <w:i w:val="0"/>
                <w:iCs w:val="0"/>
                <w:color w:val="000000"/>
                <w:kern w:val="0"/>
                <w:sz w:val="22"/>
                <w:szCs w:val="22"/>
                <w:highlight w:val="none"/>
                <w:u w:val="none"/>
                <w:lang w:val="en-US" w:eastAsia="zh-CN" w:bidi="ar"/>
              </w:rPr>
              <w:t>每开展1次得1分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Change w:id="7"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年度开展创业导师咨询活动次数（次）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每年不少于2次，</w:t>
            </w:r>
            <w:r>
              <w:rPr>
                <w:rFonts w:hint="eastAsia" w:ascii="仿宋_GB2312" w:hAnsi="仿宋_GB2312" w:eastAsia="仿宋_GB2312" w:cs="仿宋_GB2312"/>
                <w:i w:val="0"/>
                <w:iCs w:val="0"/>
                <w:color w:val="000000"/>
                <w:kern w:val="0"/>
                <w:sz w:val="22"/>
                <w:szCs w:val="22"/>
                <w:highlight w:val="none"/>
                <w:u w:val="none"/>
                <w:lang w:val="en-US" w:eastAsia="zh-CN" w:bidi="ar"/>
              </w:rPr>
              <w:t>每开展1次得1分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yellow"/>
              </w:rPr>
              <w:pPrChange w:id="8"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highlight w:val="yellow"/>
                <w:lang w:eastAsia="zh-CN"/>
              </w:rPr>
            </w:pPr>
            <w:r>
              <w:rPr>
                <w:rFonts w:hint="eastAsia" w:ascii="仿宋_GB2312" w:hAnsi="仿宋_GB2312" w:eastAsia="仿宋_GB2312" w:cs="仿宋_GB2312"/>
                <w:i w:val="0"/>
                <w:iCs w:val="0"/>
                <w:color w:val="000000"/>
                <w:kern w:val="0"/>
                <w:sz w:val="22"/>
                <w:szCs w:val="22"/>
                <w:u w:val="none"/>
                <w:lang w:val="en-US" w:eastAsia="zh-CN" w:bidi="ar"/>
              </w:rPr>
              <w:t>年度举办项目展示、项目路演、创业沙龙、创业论坛等交流活动次数（次）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每年不少于2次，</w:t>
            </w:r>
            <w:r>
              <w:rPr>
                <w:rFonts w:hint="eastAsia" w:ascii="仿宋_GB2312" w:hAnsi="仿宋_GB2312" w:eastAsia="仿宋_GB2312" w:cs="仿宋_GB2312"/>
                <w:i w:val="0"/>
                <w:iCs w:val="0"/>
                <w:color w:val="000000"/>
                <w:kern w:val="0"/>
                <w:sz w:val="22"/>
                <w:szCs w:val="22"/>
                <w:highlight w:val="none"/>
                <w:u w:val="none"/>
                <w:lang w:val="en-US" w:eastAsia="zh-CN" w:bidi="ar"/>
              </w:rPr>
              <w:t>每开展1次得1分（配合人社部门开展活动1次得2分）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sz w:val="22"/>
                <w:szCs w:val="22"/>
                <w:highlight w:val="yellow"/>
              </w:rPr>
              <w:pPrChange w:id="9" w:author="邹大宝" w:date="2023-08-03T09:48:00Z">
                <w:pPr>
                  <w:keepNext w:val="0"/>
                  <w:keepLines w:val="0"/>
                  <w:pageBreakBefore w:val="0"/>
                  <w:kinsoku/>
                  <w:wordWrap/>
                  <w:overflowPunct/>
                  <w:topLinePunct w:val="0"/>
                  <w:autoSpaceDE/>
                  <w:autoSpaceDN/>
                  <w:bidi w:val="0"/>
                  <w:adjustRightInd/>
                  <w:snapToGrid/>
                  <w:spacing w:line="240" w:lineRule="exact"/>
                  <w:jc w:val="left"/>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highlight w:val="yellow"/>
                <w:lang w:eastAsia="zh-CN"/>
              </w:rPr>
            </w:pPr>
            <w:r>
              <w:rPr>
                <w:rFonts w:hint="eastAsia" w:ascii="仿宋_GB2312" w:hAnsi="仿宋_GB2312" w:eastAsia="仿宋_GB2312" w:cs="仿宋_GB2312"/>
                <w:i w:val="0"/>
                <w:iCs w:val="0"/>
                <w:color w:val="000000"/>
                <w:kern w:val="0"/>
                <w:sz w:val="22"/>
                <w:szCs w:val="22"/>
                <w:u w:val="none"/>
                <w:lang w:val="en-US" w:eastAsia="zh-CN" w:bidi="ar"/>
              </w:rPr>
              <w:t>年度开展投融资对接次数、成功投融资金额（次、万元）</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每年不少于2次，</w:t>
            </w:r>
            <w:r>
              <w:rPr>
                <w:rFonts w:hint="eastAsia" w:ascii="仿宋_GB2312" w:hAnsi="仿宋_GB2312" w:eastAsia="仿宋_GB2312" w:cs="仿宋_GB2312"/>
                <w:i w:val="0"/>
                <w:iCs w:val="0"/>
                <w:color w:val="000000"/>
                <w:kern w:val="0"/>
                <w:sz w:val="22"/>
                <w:szCs w:val="22"/>
                <w:highlight w:val="none"/>
                <w:u w:val="none"/>
                <w:lang w:val="en-US" w:eastAsia="zh-CN" w:bidi="ar"/>
              </w:rPr>
              <w:t>每开展1次得1分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2"/>
                <w:szCs w:val="22"/>
                <w:highlight w:val="yellow"/>
              </w:rPr>
              <w:pPrChange w:id="10"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highlight w:val="yellow"/>
                <w:lang w:eastAsia="zh-CN"/>
              </w:rPr>
            </w:pPr>
            <w:r>
              <w:rPr>
                <w:rFonts w:hint="eastAsia" w:ascii="仿宋_GB2312" w:hAnsi="仿宋_GB2312" w:eastAsia="仿宋_GB2312" w:cs="仿宋_GB2312"/>
                <w:i w:val="0"/>
                <w:iCs w:val="0"/>
                <w:color w:val="000000"/>
                <w:kern w:val="0"/>
                <w:sz w:val="22"/>
                <w:szCs w:val="22"/>
                <w:u w:val="none"/>
                <w:lang w:val="en-US" w:eastAsia="zh-CN" w:bidi="ar"/>
              </w:rPr>
              <w:t>年度帮助开展商事代理服务（次）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每年不少于2次，每开展1次得1分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8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孵化成效（40分）</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年度新增在孵实体数量（个）</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结合上年度和本年度的孵化协议等判定，每新增一个得1分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Change w:id="11"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Change w:id="12"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pPr>
              </w:pPrChange>
            </w:pPr>
            <w:r>
              <w:rPr>
                <w:rFonts w:hint="eastAsia" w:ascii="仿宋_GB2312" w:hAnsi="仿宋_GB2312" w:eastAsia="仿宋_GB2312" w:cs="仿宋_GB2312"/>
                <w:i w:val="0"/>
                <w:iCs w:val="0"/>
                <w:color w:val="000000"/>
                <w:kern w:val="0"/>
                <w:sz w:val="22"/>
                <w:szCs w:val="22"/>
                <w:highlight w:val="none"/>
                <w:u w:val="none"/>
                <w:lang w:val="en-US" w:eastAsia="zh-CN" w:bidi="ar"/>
              </w:rPr>
              <w:t>年度新增孵化成功实体数量（个）</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Change w:id="13"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center"/>
                </w:pPr>
              </w:pPrChange>
            </w:pPr>
            <w:r>
              <w:rPr>
                <w:rFonts w:hint="eastAsia" w:ascii="仿宋_GB2312" w:hAnsi="仿宋_GB2312" w:eastAsia="仿宋_GB2312" w:cs="仿宋_GB2312"/>
                <w:i w:val="0"/>
                <w:iCs w:val="0"/>
                <w:color w:val="000000"/>
                <w:kern w:val="0"/>
                <w:sz w:val="22"/>
                <w:szCs w:val="22"/>
                <w:u w:val="none"/>
                <w:lang w:val="en-US" w:eastAsia="zh-CN" w:bidi="ar"/>
              </w:rPr>
              <w:t>5</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结合上年度和本年度的孵化协议、注册登记等判定，每新增一个得1分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Change w:id="14"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Change w:id="15"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pPr>
              </w:pPrChange>
            </w:pPr>
            <w:r>
              <w:rPr>
                <w:rFonts w:hint="eastAsia" w:ascii="仿宋_GB2312" w:hAnsi="仿宋_GB2312" w:eastAsia="仿宋_GB2312" w:cs="仿宋_GB2312"/>
                <w:i w:val="0"/>
                <w:iCs w:val="0"/>
                <w:color w:val="000000"/>
                <w:kern w:val="0"/>
                <w:sz w:val="22"/>
                <w:szCs w:val="22"/>
                <w:highlight w:val="none"/>
                <w:u w:val="none"/>
                <w:lang w:val="en-US" w:eastAsia="zh-CN" w:bidi="ar"/>
              </w:rPr>
              <w:t>年度新吸纳就业人数（人）</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结合上年度和本年度的孵化协议、劳动合同等判定每新增一个得1分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yellow"/>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入驻实体参加国家、省、市举办的创业创新大赛活动情况（次）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每有1个得1分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入驻实体在国家、省、市创业大赛中获奖情况（次）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每有1个得1分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highlight w:val="yellow"/>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入驻实体累计成功孵化数量（家）</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每满10家得1分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8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企业发展（19分）</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基地年度帮助入驻实体获得人社部门补贴资金情况（次）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一次性创业补贴、孵化运行费补贴、税费优惠、创业担保贷款等。每完成1例得2分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Change w:id="16" w:author="邹大宝" w:date="2023-08-03T09:48:00Z">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yellow"/>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重点群体支持情况</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免费或低成本场地支持情况（人、平方米）每落实1人得1分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1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kern w:val="0"/>
                <w:sz w:val="22"/>
                <w:szCs w:val="22"/>
                <w:u w:val="none"/>
                <w:lang w:val="en-US" w:eastAsia="zh-CN" w:bidi="ar"/>
              </w:rPr>
              <w:pPrChange w:id="17" w:author="邹大宝" w:date="2023-08-03T09:48:00Z">
                <w:pPr>
                  <w:keepNext w:val="0"/>
                  <w:keepLines w:val="0"/>
                  <w:pageBreakBefore w:val="0"/>
                  <w:kinsoku/>
                  <w:wordWrap/>
                  <w:overflowPunct/>
                  <w:topLinePunct w:val="0"/>
                  <w:autoSpaceDE/>
                  <w:autoSpaceDN/>
                  <w:bidi w:val="0"/>
                  <w:adjustRightInd/>
                  <w:snapToGrid/>
                  <w:spacing w:line="240" w:lineRule="exact"/>
                  <w:jc w:val="left"/>
                </w:pPr>
              </w:pPrChange>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highlight w:val="yellow"/>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基地创业服务能力、整体发展水平和典型运营经验受到国家、省、市重点媒体报道情况（次）</w:t>
            </w:r>
          </w:p>
        </w:tc>
        <w:tc>
          <w:tcPr>
            <w:tcW w:w="1455"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3189"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每报道1次得1分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571" w:type="dxa"/>
            <w:gridSpan w:val="2"/>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合  计（共100分）</w:t>
            </w:r>
          </w:p>
        </w:tc>
        <w:tc>
          <w:tcPr>
            <w:tcW w:w="1455"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p>
        </w:tc>
        <w:tc>
          <w:tcPr>
            <w:tcW w:w="3189"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指标定义说明</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bCs/>
          <w:i w:val="0"/>
          <w:iCs w:val="0"/>
          <w:caps w:val="0"/>
          <w:color w:val="auto"/>
          <w:spacing w:val="0"/>
          <w:sz w:val="32"/>
          <w:szCs w:val="32"/>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sz w:val="32"/>
          <w:szCs w:val="32"/>
          <w:highlight w:val="none"/>
          <w:lang w:val="en-US" w:eastAsia="zh-CN"/>
        </w:rPr>
      </w:pPr>
      <w:r>
        <w:rPr>
          <w:rFonts w:hint="eastAsia" w:ascii="仿宋" w:hAnsi="仿宋" w:eastAsia="仿宋" w:cs="仿宋"/>
          <w:b/>
          <w:bCs/>
          <w:i w:val="0"/>
          <w:iCs w:val="0"/>
          <w:caps w:val="0"/>
          <w:color w:val="auto"/>
          <w:spacing w:val="0"/>
          <w:sz w:val="32"/>
          <w:szCs w:val="32"/>
          <w:u w:val="none"/>
          <w:shd w:val="clear" w:color="auto" w:fill="FFFFFF"/>
          <w:lang w:val="en-US" w:eastAsia="zh-CN"/>
        </w:rPr>
        <w:t>1.</w:t>
      </w:r>
      <w:r>
        <w:rPr>
          <w:rFonts w:hint="eastAsia" w:ascii="仿宋" w:hAnsi="仿宋" w:eastAsia="仿宋" w:cs="仿宋"/>
          <w:b/>
          <w:bCs/>
          <w:i w:val="0"/>
          <w:iCs w:val="0"/>
          <w:caps w:val="0"/>
          <w:color w:val="auto"/>
          <w:spacing w:val="0"/>
          <w:sz w:val="32"/>
          <w:szCs w:val="32"/>
          <w:u w:val="none"/>
          <w:shd w:val="clear" w:color="auto" w:fill="FFFFFF"/>
        </w:rPr>
        <w:t>重点群体</w:t>
      </w:r>
      <w:r>
        <w:rPr>
          <w:rFonts w:hint="eastAsia" w:ascii="仿宋" w:hAnsi="仿宋" w:eastAsia="仿宋" w:cs="仿宋"/>
          <w:b/>
          <w:bCs/>
          <w:i w:val="0"/>
          <w:iCs w:val="0"/>
          <w:caps w:val="0"/>
          <w:color w:val="auto"/>
          <w:spacing w:val="0"/>
          <w:sz w:val="32"/>
          <w:szCs w:val="32"/>
          <w:u w:val="none"/>
          <w:shd w:val="clear" w:color="auto" w:fill="FFFFFF"/>
          <w:lang w:eastAsia="zh-CN"/>
        </w:rPr>
        <w:t>。</w:t>
      </w:r>
      <w:r>
        <w:rPr>
          <w:rFonts w:hint="eastAsia" w:ascii="仿宋" w:hAnsi="仿宋" w:eastAsia="仿宋" w:cs="仿宋"/>
          <w:i w:val="0"/>
          <w:iCs w:val="0"/>
          <w:caps w:val="0"/>
          <w:color w:val="auto"/>
          <w:spacing w:val="0"/>
          <w:sz w:val="32"/>
          <w:szCs w:val="32"/>
          <w:u w:val="none"/>
          <w:shd w:val="clear" w:color="auto" w:fill="FFFFFF"/>
        </w:rPr>
        <w:t>普通高等</w:t>
      </w:r>
      <w:r>
        <w:rPr>
          <w:rFonts w:hint="eastAsia" w:ascii="仿宋" w:hAnsi="仿宋" w:eastAsia="仿宋" w:cs="仿宋"/>
          <w:i w:val="0"/>
          <w:iCs w:val="0"/>
          <w:caps w:val="0"/>
          <w:color w:val="auto"/>
          <w:spacing w:val="0"/>
          <w:sz w:val="32"/>
          <w:szCs w:val="32"/>
          <w:u w:val="none"/>
          <w:shd w:val="clear" w:color="auto" w:fill="FFFFFF"/>
          <w:lang w:eastAsia="zh-CN"/>
        </w:rPr>
        <w:t>院</w:t>
      </w:r>
      <w:r>
        <w:rPr>
          <w:rFonts w:hint="eastAsia" w:ascii="仿宋" w:hAnsi="仿宋" w:eastAsia="仿宋" w:cs="仿宋"/>
          <w:i w:val="0"/>
          <w:iCs w:val="0"/>
          <w:caps w:val="0"/>
          <w:color w:val="auto"/>
          <w:spacing w:val="0"/>
          <w:sz w:val="32"/>
          <w:szCs w:val="32"/>
          <w:u w:val="none"/>
          <w:shd w:val="clear" w:color="auto" w:fill="FFFFFF"/>
        </w:rPr>
        <w:t>校、职业</w:t>
      </w:r>
      <w:r>
        <w:rPr>
          <w:rFonts w:hint="eastAsia" w:ascii="仿宋" w:hAnsi="仿宋" w:eastAsia="仿宋" w:cs="仿宋"/>
          <w:i w:val="0"/>
          <w:iCs w:val="0"/>
          <w:caps w:val="0"/>
          <w:color w:val="auto"/>
          <w:spacing w:val="0"/>
          <w:sz w:val="32"/>
          <w:szCs w:val="32"/>
          <w:u w:val="none"/>
          <w:shd w:val="clear" w:color="auto" w:fill="FFFFFF"/>
          <w:lang w:eastAsia="zh-CN"/>
        </w:rPr>
        <w:t>院</w:t>
      </w:r>
      <w:r>
        <w:rPr>
          <w:rFonts w:hint="eastAsia" w:ascii="仿宋" w:hAnsi="仿宋" w:eastAsia="仿宋" w:cs="仿宋"/>
          <w:i w:val="0"/>
          <w:iCs w:val="0"/>
          <w:caps w:val="0"/>
          <w:color w:val="auto"/>
          <w:spacing w:val="0"/>
          <w:sz w:val="32"/>
          <w:szCs w:val="32"/>
          <w:u w:val="none"/>
          <w:shd w:val="clear" w:color="auto" w:fill="FFFFFF"/>
        </w:rPr>
        <w:t>校</w:t>
      </w:r>
      <w:r>
        <w:rPr>
          <w:rFonts w:hint="eastAsia" w:ascii="仿宋" w:hAnsi="仿宋" w:eastAsia="仿宋" w:cs="仿宋"/>
          <w:i w:val="0"/>
          <w:iCs w:val="0"/>
          <w:caps w:val="0"/>
          <w:color w:val="auto"/>
          <w:spacing w:val="0"/>
          <w:sz w:val="32"/>
          <w:szCs w:val="32"/>
          <w:u w:val="none"/>
          <w:shd w:val="clear" w:color="auto" w:fill="FFFFFF"/>
          <w:lang w:eastAsia="zh-CN"/>
        </w:rPr>
        <w:t>和</w:t>
      </w:r>
      <w:r>
        <w:rPr>
          <w:rFonts w:hint="eastAsia" w:ascii="仿宋" w:hAnsi="仿宋" w:eastAsia="仿宋" w:cs="仿宋"/>
          <w:i w:val="0"/>
          <w:iCs w:val="0"/>
          <w:caps w:val="0"/>
          <w:color w:val="auto"/>
          <w:spacing w:val="0"/>
          <w:sz w:val="32"/>
          <w:szCs w:val="32"/>
          <w:u w:val="none"/>
          <w:shd w:val="clear" w:color="auto" w:fill="FFFFFF"/>
        </w:rPr>
        <w:t>技工院校</w:t>
      </w:r>
      <w:r>
        <w:rPr>
          <w:rFonts w:hint="eastAsia" w:ascii="仿宋" w:hAnsi="仿宋" w:eastAsia="仿宋" w:cs="仿宋"/>
          <w:i w:val="0"/>
          <w:iCs w:val="0"/>
          <w:caps w:val="0"/>
          <w:color w:val="auto"/>
          <w:spacing w:val="0"/>
          <w:sz w:val="32"/>
          <w:szCs w:val="32"/>
          <w:u w:val="none"/>
          <w:shd w:val="clear" w:color="auto" w:fill="FFFFFF"/>
          <w:lang w:eastAsia="zh-CN"/>
        </w:rPr>
        <w:t>的</w:t>
      </w:r>
      <w:r>
        <w:rPr>
          <w:rFonts w:hint="eastAsia" w:ascii="仿宋" w:hAnsi="仿宋" w:eastAsia="仿宋" w:cs="仿宋"/>
          <w:i w:val="0"/>
          <w:iCs w:val="0"/>
          <w:caps w:val="0"/>
          <w:color w:val="auto"/>
          <w:spacing w:val="0"/>
          <w:sz w:val="32"/>
          <w:szCs w:val="32"/>
          <w:u w:val="none"/>
          <w:shd w:val="clear" w:color="auto" w:fill="FFFFFF"/>
        </w:rPr>
        <w:t>在校</w:t>
      </w:r>
      <w:r>
        <w:rPr>
          <w:rFonts w:hint="eastAsia" w:ascii="仿宋" w:hAnsi="仿宋" w:eastAsia="仿宋" w:cs="仿宋"/>
          <w:i w:val="0"/>
          <w:iCs w:val="0"/>
          <w:caps w:val="0"/>
          <w:color w:val="auto"/>
          <w:spacing w:val="0"/>
          <w:sz w:val="32"/>
          <w:szCs w:val="32"/>
          <w:u w:val="none"/>
          <w:shd w:val="clear" w:color="auto" w:fill="FFFFFF"/>
          <w:lang w:eastAsia="zh-CN"/>
        </w:rPr>
        <w:t>生</w:t>
      </w:r>
      <w:r>
        <w:rPr>
          <w:rFonts w:hint="eastAsia" w:ascii="仿宋" w:hAnsi="仿宋" w:eastAsia="仿宋" w:cs="仿宋"/>
          <w:i w:val="0"/>
          <w:iCs w:val="0"/>
          <w:caps w:val="0"/>
          <w:color w:val="auto"/>
          <w:spacing w:val="0"/>
          <w:sz w:val="32"/>
          <w:szCs w:val="32"/>
          <w:u w:val="none"/>
          <w:shd w:val="clear" w:color="auto" w:fill="FFFFFF"/>
        </w:rPr>
        <w:t>及毕业5年内</w:t>
      </w:r>
      <w:r>
        <w:rPr>
          <w:rFonts w:hint="eastAsia" w:ascii="仿宋" w:hAnsi="仿宋" w:eastAsia="仿宋" w:cs="仿宋"/>
          <w:i w:val="0"/>
          <w:iCs w:val="0"/>
          <w:caps w:val="0"/>
          <w:color w:val="auto"/>
          <w:spacing w:val="0"/>
          <w:sz w:val="32"/>
          <w:szCs w:val="32"/>
          <w:u w:val="none"/>
          <w:shd w:val="clear" w:color="auto" w:fill="FFFFFF"/>
          <w:lang w:eastAsia="zh-CN"/>
        </w:rPr>
        <w:t>毕业生、</w:t>
      </w:r>
      <w:r>
        <w:rPr>
          <w:rFonts w:hint="eastAsia" w:ascii="仿宋" w:hAnsi="仿宋" w:eastAsia="仿宋" w:cs="仿宋"/>
          <w:i w:val="0"/>
          <w:iCs w:val="0"/>
          <w:caps w:val="0"/>
          <w:color w:val="auto"/>
          <w:spacing w:val="0"/>
          <w:sz w:val="32"/>
          <w:szCs w:val="32"/>
          <w:u w:val="none"/>
          <w:shd w:val="clear" w:color="auto" w:fill="FFFFFF"/>
          <w:lang w:val="en-US" w:eastAsia="zh-CN"/>
        </w:rPr>
        <w:t>16至24岁登记失业</w:t>
      </w:r>
      <w:r>
        <w:rPr>
          <w:rFonts w:hint="eastAsia" w:ascii="仿宋" w:hAnsi="仿宋" w:eastAsia="仿宋" w:cs="仿宋"/>
          <w:i w:val="0"/>
          <w:iCs w:val="0"/>
          <w:caps w:val="0"/>
          <w:color w:val="auto"/>
          <w:spacing w:val="0"/>
          <w:sz w:val="32"/>
          <w:szCs w:val="32"/>
          <w:u w:val="none"/>
          <w:shd w:val="clear" w:color="auto" w:fill="FFFFFF"/>
          <w:lang w:eastAsia="zh-CN"/>
        </w:rPr>
        <w:t>青年、</w:t>
      </w:r>
      <w:r>
        <w:rPr>
          <w:rFonts w:hint="eastAsia" w:ascii="仿宋" w:hAnsi="仿宋" w:eastAsia="仿宋" w:cs="仿宋"/>
          <w:i w:val="0"/>
          <w:iCs w:val="0"/>
          <w:caps w:val="0"/>
          <w:color w:val="auto"/>
          <w:spacing w:val="0"/>
          <w:sz w:val="32"/>
          <w:szCs w:val="32"/>
          <w:u w:val="none"/>
          <w:shd w:val="clear" w:color="auto" w:fill="FFFFFF"/>
        </w:rPr>
        <w:t>出国（境）留学回国人员（毕业5年内）</w:t>
      </w:r>
      <w:r>
        <w:rPr>
          <w:rFonts w:hint="eastAsia" w:ascii="仿宋" w:hAnsi="仿宋" w:eastAsia="仿宋" w:cs="仿宋"/>
          <w:i w:val="0"/>
          <w:iCs w:val="0"/>
          <w:caps w:val="0"/>
          <w:color w:val="auto"/>
          <w:spacing w:val="0"/>
          <w:sz w:val="32"/>
          <w:szCs w:val="32"/>
          <w:u w:val="none"/>
          <w:shd w:val="clear" w:color="auto" w:fill="FFFFFF"/>
          <w:lang w:eastAsia="zh-CN"/>
        </w:rPr>
        <w:t>、</w:t>
      </w:r>
      <w:r>
        <w:rPr>
          <w:rFonts w:hint="eastAsia" w:ascii="仿宋" w:hAnsi="仿宋" w:eastAsia="仿宋" w:cs="仿宋"/>
          <w:i w:val="0"/>
          <w:iCs w:val="0"/>
          <w:caps w:val="0"/>
          <w:color w:val="auto"/>
          <w:spacing w:val="0"/>
          <w:sz w:val="32"/>
          <w:szCs w:val="32"/>
          <w:u w:val="none"/>
          <w:shd w:val="clear" w:color="auto" w:fill="FFFFFF"/>
        </w:rPr>
        <w:t>法定劳动年龄内港澳台居民、</w:t>
      </w:r>
      <w:r>
        <w:rPr>
          <w:rFonts w:hint="eastAsia" w:ascii="仿宋" w:hAnsi="仿宋" w:eastAsia="仿宋" w:cs="仿宋"/>
          <w:i w:val="0"/>
          <w:iCs w:val="0"/>
          <w:caps w:val="0"/>
          <w:color w:val="auto"/>
          <w:spacing w:val="0"/>
          <w:sz w:val="32"/>
          <w:szCs w:val="32"/>
          <w:u w:val="none"/>
          <w:shd w:val="clear" w:color="auto" w:fill="FFFFFF"/>
          <w:lang w:eastAsia="zh-CN"/>
        </w:rPr>
        <w:t>经人社部门认定的就业困难人员、未就业</w:t>
      </w:r>
      <w:r>
        <w:rPr>
          <w:rFonts w:hint="eastAsia" w:ascii="仿宋" w:hAnsi="仿宋" w:eastAsia="仿宋" w:cs="仿宋"/>
          <w:i w:val="0"/>
          <w:iCs w:val="0"/>
          <w:caps w:val="0"/>
          <w:color w:val="auto"/>
          <w:spacing w:val="0"/>
          <w:sz w:val="32"/>
          <w:szCs w:val="32"/>
          <w:u w:val="none"/>
          <w:shd w:val="clear" w:color="auto" w:fill="FFFFFF"/>
        </w:rPr>
        <w:t>退役军人</w:t>
      </w:r>
      <w:r>
        <w:rPr>
          <w:rFonts w:hint="eastAsia" w:ascii="仿宋" w:hAnsi="仿宋" w:eastAsia="仿宋" w:cs="仿宋"/>
          <w:i w:val="0"/>
          <w:iCs w:val="0"/>
          <w:caps w:val="0"/>
          <w:color w:val="auto"/>
          <w:spacing w:val="0"/>
          <w:sz w:val="32"/>
          <w:szCs w:val="32"/>
          <w:u w:val="none"/>
          <w:shd w:val="clear" w:color="auto" w:fill="FFFFFF"/>
          <w:lang w:eastAsia="zh-CN"/>
        </w:rPr>
        <w:t>及</w:t>
      </w:r>
      <w:r>
        <w:rPr>
          <w:rFonts w:hint="eastAsia" w:ascii="仿宋" w:hAnsi="仿宋" w:eastAsia="仿宋" w:cs="仿宋"/>
          <w:i w:val="0"/>
          <w:iCs w:val="0"/>
          <w:caps w:val="0"/>
          <w:color w:val="auto"/>
          <w:spacing w:val="0"/>
          <w:sz w:val="32"/>
          <w:szCs w:val="32"/>
          <w:u w:val="none"/>
          <w:shd w:val="clear" w:color="auto" w:fill="FFFFFF"/>
        </w:rPr>
        <w:t>随军家属</w:t>
      </w:r>
      <w:r>
        <w:rPr>
          <w:rFonts w:hint="eastAsia" w:ascii="仿宋" w:hAnsi="仿宋" w:eastAsia="仿宋" w:cs="仿宋"/>
          <w:i w:val="0"/>
          <w:iCs w:val="0"/>
          <w:caps w:val="0"/>
          <w:color w:val="auto"/>
          <w:spacing w:val="0"/>
          <w:sz w:val="32"/>
          <w:szCs w:val="32"/>
          <w:u w:val="none"/>
          <w:shd w:val="clear" w:color="auto" w:fill="FFFFFF"/>
          <w:lang w:eastAsia="zh-CN"/>
        </w:rPr>
        <w:t>等</w:t>
      </w:r>
      <w:r>
        <w:rPr>
          <w:rFonts w:hint="eastAsia" w:ascii="仿宋" w:hAnsi="仿宋" w:eastAsia="仿宋" w:cs="仿宋"/>
          <w:i w:val="0"/>
          <w:iCs w:val="0"/>
          <w:caps w:val="0"/>
          <w:color w:val="auto"/>
          <w:spacing w:val="0"/>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line="560" w:lineRule="exact"/>
        <w:ind w:left="0" w:leftChars="0" w:right="0" w:firstLine="642"/>
        <w:textAlignment w:val="auto"/>
        <w:rPr>
          <w:rFonts w:hint="eastAsia" w:ascii="仿宋" w:hAnsi="仿宋" w:eastAsia="仿宋"/>
          <w:sz w:val="32"/>
          <w:szCs w:val="32"/>
          <w:highlight w:val="none"/>
          <w:lang w:val="en-US" w:eastAsia="zh-CN"/>
        </w:rPr>
      </w:pPr>
      <w:r>
        <w:rPr>
          <w:rFonts w:hint="eastAsia" w:ascii="仿宋" w:hAnsi="仿宋" w:eastAsia="仿宋" w:cs="仿宋"/>
          <w:b/>
          <w:bCs/>
          <w:i w:val="0"/>
          <w:iCs w:val="0"/>
          <w:caps w:val="0"/>
          <w:color w:val="auto"/>
          <w:spacing w:val="0"/>
          <w:sz w:val="32"/>
          <w:szCs w:val="32"/>
          <w:u w:val="none"/>
          <w:shd w:val="clear" w:color="auto" w:fill="FFFFFF"/>
          <w:lang w:val="en-US" w:eastAsia="zh-CN"/>
        </w:rPr>
        <w:t>2.创业孵化实体。</w:t>
      </w:r>
      <w:r>
        <w:rPr>
          <w:rFonts w:hint="eastAsia" w:ascii="仿宋" w:hAnsi="仿宋" w:eastAsia="仿宋" w:cs="仿宋"/>
          <w:color w:val="auto"/>
          <w:sz w:val="32"/>
          <w:szCs w:val="32"/>
          <w:highlight w:val="none"/>
          <w:lang w:val="en-US" w:eastAsia="zh-CN"/>
        </w:rPr>
        <w:t>注册地和办公场所在本基地孵化场地内；入驻基地时已领取营业执照2年内或入驻基地1年内领取营业执照；在有效孵化协议期内的创业实体（小微企业或个体工商户）。</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sz w:val="32"/>
          <w:szCs w:val="32"/>
          <w:highlight w:val="none"/>
          <w:lang w:val="en-US" w:eastAsia="zh-CN"/>
        </w:rPr>
      </w:pPr>
      <w:r>
        <w:rPr>
          <w:rFonts w:hint="eastAsia" w:ascii="仿宋" w:hAnsi="仿宋" w:eastAsia="仿宋" w:cs="仿宋"/>
          <w:b/>
          <w:bCs/>
          <w:i w:val="0"/>
          <w:iCs w:val="0"/>
          <w:caps w:val="0"/>
          <w:color w:val="auto"/>
          <w:spacing w:val="0"/>
          <w:sz w:val="32"/>
          <w:szCs w:val="32"/>
          <w:u w:val="none"/>
          <w:shd w:val="clear" w:color="auto" w:fill="FFFFFF"/>
          <w:lang w:val="en-US" w:eastAsia="zh-CN"/>
        </w:rPr>
        <w:t>3.孵化场所利用率。</w:t>
      </w:r>
      <w:r>
        <w:rPr>
          <w:rFonts w:hint="eastAsia" w:ascii="仿宋" w:hAnsi="仿宋" w:eastAsia="仿宋"/>
          <w:sz w:val="32"/>
          <w:szCs w:val="32"/>
          <w:highlight w:val="none"/>
          <w:lang w:val="en-US" w:eastAsia="zh-CN"/>
        </w:rPr>
        <w:t>入驻实体已使用的生产办公场地、基地共享公共空间面积之和与基地孵化场所总面积的比率。</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i w:val="0"/>
          <w:iCs w:val="0"/>
          <w:caps w:val="0"/>
          <w:color w:val="auto"/>
          <w:spacing w:val="0"/>
          <w:kern w:val="2"/>
          <w:sz w:val="32"/>
          <w:szCs w:val="32"/>
          <w:u w:val="none"/>
          <w:shd w:val="clear" w:color="auto" w:fill="FFFFFF"/>
          <w:lang w:val="en-US" w:eastAsia="zh-CN" w:bidi="ar-SA"/>
        </w:rPr>
        <w:t>4.孵化成功率和出园率。</w:t>
      </w:r>
      <w:r>
        <w:rPr>
          <w:rFonts w:hint="eastAsia" w:ascii="仿宋" w:hAnsi="仿宋" w:eastAsia="仿宋" w:cs="仿宋"/>
          <w:b/>
          <w:bCs/>
          <w:color w:val="auto"/>
          <w:sz w:val="32"/>
          <w:szCs w:val="32"/>
          <w:highlight w:val="none"/>
          <w:lang w:val="en-US" w:eastAsia="zh-CN"/>
        </w:rPr>
        <w:t>孵化出园率：</w:t>
      </w:r>
      <w:r>
        <w:rPr>
          <w:rFonts w:hint="eastAsia" w:ascii="仿宋" w:hAnsi="仿宋" w:eastAsia="仿宋" w:cs="仿宋"/>
          <w:b w:val="0"/>
          <w:bCs w:val="0"/>
          <w:color w:val="auto"/>
          <w:sz w:val="32"/>
          <w:szCs w:val="32"/>
          <w:highlight w:val="none"/>
          <w:lang w:val="en-US" w:eastAsia="zh-CN"/>
        </w:rPr>
        <w:t>当期孵化期满退出孵化场所的实体数/当期</w:t>
      </w:r>
      <w:r>
        <w:rPr>
          <w:rFonts w:hint="eastAsia" w:ascii="仿宋" w:hAnsi="仿宋" w:eastAsia="仿宋" w:cs="仿宋"/>
          <w:b w:val="0"/>
          <w:bCs w:val="0"/>
          <w:color w:val="auto"/>
          <w:sz w:val="32"/>
          <w:szCs w:val="32"/>
          <w:highlight w:val="none"/>
          <w:u w:val="none"/>
          <w:lang w:val="en-US" w:eastAsia="zh-CN"/>
        </w:rPr>
        <w:t>孵化期满的实体数</w:t>
      </w:r>
      <w:r>
        <w:rPr>
          <w:rFonts w:hint="eastAsia" w:ascii="仿宋" w:hAnsi="仿宋" w:eastAsia="仿宋" w:cs="仿宋"/>
          <w:b w:val="0"/>
          <w:bCs w:val="0"/>
          <w:color w:val="auto"/>
          <w:sz w:val="32"/>
          <w:szCs w:val="32"/>
          <w:highlight w:val="none"/>
        </w:rPr>
        <w:t>×100%</w:t>
      </w:r>
      <w:r>
        <w:rPr>
          <w:rFonts w:hint="eastAsia" w:ascii="仿宋" w:hAnsi="仿宋" w:eastAsia="仿宋" w:cs="仿宋"/>
          <w:b w:val="0"/>
          <w:bCs w:val="0"/>
          <w:color w:val="auto"/>
          <w:sz w:val="32"/>
          <w:szCs w:val="32"/>
          <w:highlight w:val="none"/>
          <w:lang w:val="en-US"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rPr>
        <w:t>孵化成功率</w:t>
      </w:r>
      <w:r>
        <w:rPr>
          <w:rFonts w:hint="eastAsia" w:ascii="仿宋" w:hAnsi="仿宋" w:eastAsia="仿宋" w:cs="仿宋"/>
          <w:b/>
          <w:bCs/>
          <w:color w:val="auto"/>
          <w:sz w:val="32"/>
          <w:szCs w:val="32"/>
          <w:highlight w:val="none"/>
          <w:lang w:eastAsia="zh-CN"/>
        </w:rPr>
        <w:t>：</w:t>
      </w:r>
      <w:r>
        <w:rPr>
          <w:rFonts w:hint="eastAsia" w:ascii="仿宋" w:hAnsi="仿宋" w:eastAsia="仿宋" w:cs="仿宋"/>
          <w:color w:val="auto"/>
          <w:sz w:val="32"/>
          <w:szCs w:val="32"/>
          <w:highlight w:val="none"/>
        </w:rPr>
        <w:t>孵化成功实体数/（孵化期满实体数+在孵化协议期内完成法定登记注册且孵化协议尚未到期的实体数）×100%</w:t>
      </w:r>
      <w:r>
        <w:rPr>
          <w:rFonts w:hint="eastAsia" w:ascii="仿宋" w:hAnsi="仿宋" w:eastAsia="仿宋" w:cs="仿宋"/>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孵化成功</w:t>
      </w:r>
      <w:r>
        <w:rPr>
          <w:rFonts w:hint="eastAsia" w:ascii="仿宋" w:hAnsi="仿宋" w:eastAsia="仿宋" w:cs="仿宋"/>
          <w:b/>
          <w:bCs/>
          <w:color w:val="auto"/>
          <w:sz w:val="32"/>
          <w:szCs w:val="32"/>
          <w:highlight w:val="none"/>
          <w:lang w:eastAsia="zh-CN"/>
        </w:rPr>
        <w:t>的定义。</w:t>
      </w:r>
      <w:r>
        <w:rPr>
          <w:rFonts w:hint="eastAsia" w:ascii="仿宋" w:hAnsi="仿宋" w:eastAsia="仿宋" w:cs="仿宋"/>
          <w:color w:val="auto"/>
          <w:sz w:val="32"/>
          <w:szCs w:val="32"/>
          <w:highlight w:val="none"/>
        </w:rPr>
        <w:t>入孵时未进行法定登记注册手续的</w:t>
      </w:r>
      <w:r>
        <w:rPr>
          <w:rFonts w:hint="eastAsia" w:ascii="仿宋" w:hAnsi="仿宋" w:eastAsia="仿宋" w:cs="仿宋"/>
          <w:b w:val="0"/>
          <w:bCs w:val="0"/>
          <w:i w:val="0"/>
          <w:iCs w:val="0"/>
          <w:caps w:val="0"/>
          <w:color w:val="auto"/>
          <w:spacing w:val="0"/>
          <w:sz w:val="32"/>
          <w:szCs w:val="32"/>
          <w:highlight w:val="none"/>
          <w:u w:val="none"/>
          <w:shd w:val="clear" w:color="auto" w:fill="FFFFFF"/>
          <w:lang w:eastAsia="zh-CN"/>
        </w:rPr>
        <w:t>创业</w:t>
      </w:r>
      <w:r>
        <w:rPr>
          <w:rFonts w:hint="eastAsia" w:ascii="仿宋" w:hAnsi="仿宋" w:eastAsia="仿宋" w:cs="仿宋"/>
          <w:i w:val="0"/>
          <w:iCs w:val="0"/>
          <w:caps w:val="0"/>
          <w:color w:val="auto"/>
          <w:spacing w:val="0"/>
          <w:sz w:val="32"/>
          <w:szCs w:val="32"/>
          <w:highlight w:val="none"/>
          <w:u w:val="none"/>
          <w:shd w:val="clear" w:color="auto" w:fill="FFFFFF"/>
          <w:lang w:eastAsia="zh-CN"/>
        </w:rPr>
        <w:t>在孵实体</w:t>
      </w:r>
      <w:r>
        <w:rPr>
          <w:rFonts w:hint="eastAsia" w:ascii="仿宋" w:hAnsi="仿宋" w:eastAsia="仿宋" w:cs="仿宋"/>
          <w:color w:val="auto"/>
          <w:sz w:val="32"/>
          <w:szCs w:val="32"/>
          <w:highlight w:val="none"/>
        </w:rPr>
        <w:t>，在孵化协议期内完成法定登记注册</w:t>
      </w:r>
      <w:r>
        <w:rPr>
          <w:rFonts w:hint="eastAsia" w:ascii="仿宋" w:hAnsi="仿宋" w:eastAsia="仿宋" w:cs="仿宋"/>
          <w:color w:val="auto"/>
          <w:sz w:val="32"/>
          <w:szCs w:val="32"/>
          <w:highlight w:val="none"/>
          <w:lang w:eastAsia="zh-CN"/>
        </w:rPr>
        <w:t>；或</w:t>
      </w:r>
      <w:r>
        <w:rPr>
          <w:rFonts w:hint="eastAsia" w:ascii="仿宋" w:hAnsi="仿宋" w:eastAsia="仿宋" w:cs="仿宋"/>
          <w:color w:val="auto"/>
          <w:sz w:val="32"/>
          <w:szCs w:val="32"/>
          <w:highlight w:val="none"/>
        </w:rPr>
        <w:t>入孵时已完成法定登记注册的</w:t>
      </w:r>
      <w:r>
        <w:rPr>
          <w:rFonts w:hint="eastAsia" w:ascii="仿宋" w:hAnsi="仿宋" w:eastAsia="仿宋" w:cs="仿宋"/>
          <w:b w:val="0"/>
          <w:bCs w:val="0"/>
          <w:i w:val="0"/>
          <w:iCs w:val="0"/>
          <w:caps w:val="0"/>
          <w:color w:val="auto"/>
          <w:spacing w:val="0"/>
          <w:sz w:val="32"/>
          <w:szCs w:val="32"/>
          <w:highlight w:val="none"/>
          <w:u w:val="none"/>
          <w:shd w:val="clear" w:color="auto" w:fill="FFFFFF"/>
          <w:lang w:eastAsia="zh-CN"/>
        </w:rPr>
        <w:t>创业</w:t>
      </w:r>
      <w:r>
        <w:rPr>
          <w:rFonts w:hint="eastAsia" w:ascii="仿宋" w:hAnsi="仿宋" w:eastAsia="仿宋" w:cs="仿宋"/>
          <w:i w:val="0"/>
          <w:iCs w:val="0"/>
          <w:caps w:val="0"/>
          <w:color w:val="auto"/>
          <w:spacing w:val="0"/>
          <w:sz w:val="32"/>
          <w:szCs w:val="32"/>
          <w:highlight w:val="none"/>
          <w:u w:val="none"/>
          <w:shd w:val="clear" w:color="auto" w:fill="FFFFFF"/>
          <w:lang w:eastAsia="zh-CN"/>
        </w:rPr>
        <w:t>在孵实体</w:t>
      </w:r>
      <w:r>
        <w:rPr>
          <w:rFonts w:hint="eastAsia" w:ascii="仿宋" w:hAnsi="仿宋" w:eastAsia="仿宋" w:cs="仿宋"/>
          <w:color w:val="auto"/>
          <w:sz w:val="32"/>
          <w:szCs w:val="32"/>
          <w:highlight w:val="none"/>
        </w:rPr>
        <w:t>，在孵化协议到期时处于正常经营状态。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i w:val="0"/>
          <w:iCs w:val="0"/>
          <w:caps w:val="0"/>
          <w:color w:val="auto"/>
          <w:spacing w:val="0"/>
          <w:sz w:val="32"/>
          <w:szCs w:val="32"/>
          <w:u w:val="none"/>
          <w:shd w:val="clear" w:color="auto" w:fill="FFFFFF"/>
          <w:lang w:val="en-US" w:eastAsia="zh-CN"/>
        </w:rPr>
        <w:t>6.带动就业人数。</w:t>
      </w:r>
      <w:r>
        <w:rPr>
          <w:rFonts w:hint="eastAsia" w:ascii="仿宋" w:hAnsi="仿宋" w:eastAsia="仿宋" w:cs="仿宋"/>
          <w:b w:val="0"/>
          <w:bCs w:val="0"/>
          <w:i w:val="0"/>
          <w:iCs w:val="0"/>
          <w:caps w:val="0"/>
          <w:color w:val="auto"/>
          <w:spacing w:val="0"/>
          <w:sz w:val="32"/>
          <w:szCs w:val="32"/>
          <w:u w:val="none"/>
          <w:shd w:val="clear" w:color="auto" w:fill="FFFFFF"/>
          <w:lang w:val="en-US" w:eastAsia="zh-CN"/>
        </w:rPr>
        <w:t>结合劳动合同、工资流水、社保缴费情况综合判定（工资流水、社保缴费满足其中一项即可）。</w:t>
      </w:r>
      <w:r>
        <w:rPr>
          <w:rFonts w:hint="eastAsia" w:ascii="仿宋" w:hAnsi="仿宋" w:eastAsia="仿宋" w:cs="仿宋"/>
          <w:b w:val="0"/>
          <w:bCs w:val="0"/>
          <w:color w:val="auto"/>
          <w:sz w:val="32"/>
          <w:szCs w:val="32"/>
          <w:highlight w:val="none"/>
          <w:lang w:val="en-US" w:eastAsia="zh-CN"/>
        </w:rPr>
        <w:t>如大学生基地需要说明情况的，可提供院校出具的情况说明。</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仿宋"/>
          <w:b/>
          <w:bCs/>
          <w:i w:val="0"/>
          <w:iCs w:val="0"/>
          <w:caps w:val="0"/>
          <w:color w:val="auto"/>
          <w:spacing w:val="0"/>
          <w:sz w:val="32"/>
          <w:szCs w:val="32"/>
          <w:u w:val="none"/>
          <w:shd w:val="clear" w:color="auto" w:fill="FFFFFF"/>
          <w:lang w:val="en-US" w:eastAsia="zh-CN"/>
        </w:rPr>
        <w:t>7.未与基地签订孵化协议、从未享受过基地孵化服务、孵化期满未退出孵化场所的实体，不纳入创业孵化实体统计范围。</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创业孵化基地复评自评报告格式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运营主体资质情况；生产经营场地、办公场所、配套设施等硬件情况；运营管理团队及服务人员基本情况；提供的创业服务项目；建立的运营管理制度等。</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落实政策情况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包括创业担保贷款等创业投融资、创业培训等提升创业者能力政策、各类创业补贴政策落实情况。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运营绩效情况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包括在孵实体数、在孵实体提供就业岗位数、孵化场所利用率、在孵实体孵化成功率、在孵实体协议到期出园率等。</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发挥示范作用情况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包括基地自身行业产业和项目运营情况、与市、县（区）人社部门合作开展创业服务活动、与驻昌院校对接交流，在孵实体在国家级、省级、市级创业大赛中获奖等情况。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包括遵守相关法律法规，诚实守信经营等情况。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（可加附页）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创业孵化基地（盖章）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                联系电话：  </w:t>
      </w:r>
    </w:p>
    <w:p>
      <w:pPr>
        <w:keepNext w:val="0"/>
        <w:keepLines w:val="0"/>
        <w:pageBreakBefore w:val="0"/>
        <w:widowControl/>
        <w:kinsoku/>
        <w:wordWrap/>
        <w:overflowPunct/>
        <w:topLinePunct w:val="0"/>
        <w:autoSpaceDE/>
        <w:autoSpaceDN/>
        <w:bidi w:val="0"/>
        <w:adjustRightInd/>
        <w:snapToGrid/>
        <w:spacing w:before="313" w:beforeLines="100" w:line="44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5</w:t>
      </w:r>
    </w:p>
    <w:p>
      <w:pPr>
        <w:keepNext w:val="0"/>
        <w:keepLines w:val="0"/>
        <w:pageBreakBefore w:val="0"/>
        <w:widowControl/>
        <w:kinsoku/>
        <w:wordWrap/>
        <w:overflowPunct/>
        <w:topLinePunct w:val="0"/>
        <w:autoSpaceDE/>
        <w:autoSpaceDN/>
        <w:bidi w:val="0"/>
        <w:adjustRightInd/>
        <w:snapToGrid/>
        <w:spacing w:before="313" w:beforeLines="100" w:line="240" w:lineRule="exact"/>
        <w:jc w:val="center"/>
        <w:textAlignment w:val="auto"/>
        <w:rPr>
          <w:rFonts w:hint="eastAsia" w:ascii="方正小标宋简体" w:hAnsi="方正小标宋简体" w:eastAsia="方正小标宋简体" w:cs="方正小标宋简体"/>
          <w:snapToGrid w:val="0"/>
          <w:color w:val="auto"/>
          <w:kern w:val="0"/>
          <w:sz w:val="40"/>
          <w:szCs w:val="40"/>
          <w:lang w:eastAsia="zh-CN"/>
        </w:rPr>
      </w:pPr>
      <w:r>
        <w:rPr>
          <w:rFonts w:hint="eastAsia" w:ascii="方正小标宋简体" w:hAnsi="方正小标宋简体" w:eastAsia="方正小标宋简体" w:cs="方正小标宋简体"/>
          <w:snapToGrid w:val="0"/>
          <w:color w:val="auto"/>
          <w:kern w:val="0"/>
          <w:sz w:val="40"/>
          <w:szCs w:val="40"/>
          <w:lang w:eastAsia="zh-CN"/>
        </w:rPr>
        <w:t>南昌</w:t>
      </w:r>
      <w:r>
        <w:rPr>
          <w:rFonts w:hint="eastAsia" w:ascii="方正小标宋简体" w:hAnsi="方正小标宋简体" w:eastAsia="方正小标宋简体" w:cs="方正小标宋简体"/>
          <w:snapToGrid w:val="0"/>
          <w:color w:val="auto"/>
          <w:kern w:val="0"/>
          <w:sz w:val="40"/>
          <w:szCs w:val="40"/>
        </w:rPr>
        <w:t>市</w:t>
      </w:r>
      <w:r>
        <w:rPr>
          <w:rFonts w:hint="eastAsia" w:ascii="方正小标宋简体" w:hAnsi="方正小标宋简体" w:eastAsia="方正小标宋简体" w:cs="方正小标宋简体"/>
          <w:snapToGrid w:val="0"/>
          <w:color w:val="auto"/>
          <w:kern w:val="0"/>
          <w:sz w:val="40"/>
          <w:szCs w:val="40"/>
          <w:lang w:eastAsia="zh-CN"/>
        </w:rPr>
        <w:t>人力资源和社会保障局</w:t>
      </w:r>
    </w:p>
    <w:p>
      <w:pPr>
        <w:keepNext w:val="0"/>
        <w:keepLines w:val="0"/>
        <w:pageBreakBefore w:val="0"/>
        <w:widowControl/>
        <w:kinsoku/>
        <w:wordWrap/>
        <w:overflowPunct/>
        <w:topLinePunct w:val="0"/>
        <w:autoSpaceDE/>
        <w:autoSpaceDN/>
        <w:bidi w:val="0"/>
        <w:adjustRightInd/>
        <w:snapToGrid/>
        <w:spacing w:before="313" w:beforeLines="100" w:line="240" w:lineRule="exact"/>
        <w:jc w:val="center"/>
        <w:textAlignment w:val="auto"/>
        <w:rPr>
          <w:rFonts w:hint="eastAsia" w:ascii="方正小标宋简体" w:hAnsi="方正小标宋简体" w:eastAsia="方正小标宋简体" w:cs="方正小标宋简体"/>
          <w:snapToGrid w:val="0"/>
          <w:color w:val="auto"/>
          <w:kern w:val="0"/>
          <w:sz w:val="40"/>
          <w:szCs w:val="40"/>
          <w:lang w:eastAsia="zh-CN"/>
        </w:rPr>
      </w:pPr>
      <w:r>
        <w:rPr>
          <w:rFonts w:hint="eastAsia" w:ascii="方正小标宋简体" w:hAnsi="方正小标宋简体" w:eastAsia="方正小标宋简体" w:cs="方正小标宋简体"/>
          <w:snapToGrid w:val="0"/>
          <w:color w:val="auto"/>
          <w:kern w:val="0"/>
          <w:sz w:val="40"/>
          <w:szCs w:val="40"/>
          <w:lang w:eastAsia="zh-CN"/>
        </w:rPr>
        <w:t>创业孵化基地经营场所使用证明</w:t>
      </w:r>
      <w:r>
        <w:rPr>
          <w:rFonts w:hint="eastAsia" w:ascii="方正小标宋简体" w:hAnsi="方正小标宋简体" w:eastAsia="方正小标宋简体" w:cs="方正小标宋简体"/>
          <w:snapToGrid w:val="0"/>
          <w:color w:val="auto"/>
          <w:kern w:val="0"/>
          <w:sz w:val="40"/>
          <w:szCs w:val="40"/>
        </w:rPr>
        <w:t>告知承诺</w:t>
      </w:r>
      <w:r>
        <w:rPr>
          <w:rFonts w:hint="eastAsia" w:ascii="方正小标宋简体" w:hAnsi="方正小标宋简体" w:eastAsia="方正小标宋简体" w:cs="方正小标宋简体"/>
          <w:snapToGrid w:val="0"/>
          <w:color w:val="auto"/>
          <w:kern w:val="0"/>
          <w:sz w:val="40"/>
          <w:szCs w:val="40"/>
          <w:lang w:eastAsia="zh-CN"/>
        </w:rPr>
        <w:t>书</w:t>
      </w:r>
    </w:p>
    <w:p>
      <w:pPr>
        <w:keepNext w:val="0"/>
        <w:keepLines w:val="0"/>
        <w:pageBreakBefore w:val="0"/>
        <w:widowControl w:val="0"/>
        <w:kinsoku/>
        <w:wordWrap/>
        <w:overflowPunct/>
        <w:topLinePunct/>
        <w:autoSpaceDE/>
        <w:autoSpaceDN/>
        <w:bidi w:val="0"/>
        <w:adjustRightInd/>
        <w:snapToGrid/>
        <w:spacing w:line="520" w:lineRule="exact"/>
        <w:jc w:val="center"/>
        <w:textAlignment w:val="auto"/>
        <w:rPr>
          <w:rFonts w:ascii="仿宋_GB2312" w:hAnsi="宋体" w:eastAsia="仿宋_GB2312" w:cs="宋体"/>
          <w:sz w:val="32"/>
          <w:szCs w:val="32"/>
        </w:rPr>
      </w:pPr>
      <w:r>
        <w:rPr>
          <w:rFonts w:hint="eastAsia" w:ascii="方正小标宋_GBK" w:hAnsi="宋体" w:eastAsia="方正小标宋_GBK" w:cs="宋体"/>
          <w:sz w:val="44"/>
          <w:szCs w:val="44"/>
          <w:lang w:val="en-US" w:eastAsia="zh-CN"/>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黑体" w:hAnsi="黑体" w:eastAsia="黑体" w:cs="宋体"/>
          <w:sz w:val="32"/>
          <w:szCs w:val="32"/>
        </w:rPr>
      </w:pPr>
      <w:r>
        <w:rPr>
          <w:rFonts w:hint="eastAsia" w:ascii="黑体" w:hAnsi="黑体" w:eastAsia="黑体" w:cs="宋体"/>
          <w:sz w:val="32"/>
          <w:szCs w:val="32"/>
        </w:rPr>
        <w:t>一、基本信息</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楷体_GB2312" w:hAnsi="宋体" w:eastAsia="楷体_GB2312" w:cs="宋体"/>
          <w:sz w:val="32"/>
          <w:szCs w:val="32"/>
        </w:rPr>
      </w:pPr>
      <w:r>
        <w:rPr>
          <w:rFonts w:hint="eastAsia" w:ascii="楷体_GB2312" w:hAnsi="宋体" w:eastAsia="楷体_GB2312" w:cs="宋体"/>
          <w:sz w:val="32"/>
          <w:szCs w:val="32"/>
        </w:rPr>
        <w:t>（一）申请人（法人和其他组织）</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u w:val="single"/>
        </w:rPr>
      </w:pPr>
      <w:r>
        <w:rPr>
          <w:rFonts w:hint="eastAsia" w:ascii="仿宋_GB2312" w:hAnsi="宋体" w:eastAsia="仿宋_GB2312" w:cs="宋体"/>
          <w:sz w:val="32"/>
          <w:szCs w:val="32"/>
        </w:rPr>
        <w:t>法人或其他组织名称：</w:t>
      </w:r>
      <w:r>
        <w:rPr>
          <w:rFonts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联系方式：</w:t>
      </w:r>
      <w:r>
        <w:rPr>
          <w:rFonts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证件类型（统一社会组织机构代码）：</w:t>
      </w:r>
      <w:r>
        <w:rPr>
          <w:rFonts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证件编号：</w:t>
      </w:r>
      <w:r>
        <w:rPr>
          <w:rFonts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楷体_GB2312" w:hAnsi="宋体" w:eastAsia="楷体_GB2312" w:cs="宋体"/>
          <w:sz w:val="32"/>
          <w:szCs w:val="32"/>
        </w:rPr>
      </w:pPr>
      <w:r>
        <w:rPr>
          <w:rFonts w:hint="eastAsia" w:ascii="楷体_GB2312" w:hAnsi="宋体" w:eastAsia="楷体_GB2312" w:cs="宋体"/>
          <w:sz w:val="32"/>
          <w:szCs w:val="32"/>
        </w:rPr>
        <w:t>（二）行政机关</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名称：</w:t>
      </w:r>
      <w:r>
        <w:rPr>
          <w:rFonts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联系方式：</w:t>
      </w:r>
      <w:r>
        <w:rPr>
          <w:rFonts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黑体" w:hAnsi="黑体" w:eastAsia="黑体" w:cs="宋体"/>
          <w:sz w:val="32"/>
          <w:szCs w:val="32"/>
        </w:rPr>
      </w:pPr>
      <w:r>
        <w:rPr>
          <w:rFonts w:hint="eastAsia" w:ascii="黑体" w:hAnsi="黑体" w:eastAsia="黑体" w:cs="宋体"/>
          <w:sz w:val="32"/>
          <w:szCs w:val="32"/>
        </w:rPr>
        <w:t>二、行政机关告知书</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（一）证明事项名称</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u w:val="none"/>
        </w:rPr>
      </w:pPr>
      <w:r>
        <w:rPr>
          <w:rFonts w:hint="eastAsia" w:ascii="仿宋_GB2312" w:hAnsi="宋体" w:eastAsia="仿宋_GB2312" w:cs="宋体"/>
          <w:sz w:val="32"/>
          <w:szCs w:val="32"/>
          <w:u w:val="none"/>
        </w:rPr>
        <w:t>经营场所使用证明</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（二）证明用途</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创业孵化基地认定</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（三）设定证明的依据</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省人社厅、省财政厅《关于加快推进创业孵化基地建设的指导意见》（赣人社发〔2017〕67号）附件1 三、认定程序……推荐材料应包括：设区市人力资源社会保障部门推荐函、认定为设区市级创业孵化基地的文件、省级创业孵化示范基地推荐表、相关证明材料以及有关照片和视频等。</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（四）证明的内容</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u w:val="none"/>
        </w:rPr>
      </w:pPr>
      <w:r>
        <w:rPr>
          <w:rFonts w:hint="eastAsia" w:ascii="仿宋_GB2312" w:hAnsi="宋体" w:eastAsia="仿宋_GB2312" w:cs="宋体"/>
          <w:sz w:val="32"/>
          <w:szCs w:val="32"/>
          <w:u w:val="none"/>
        </w:rPr>
        <w:t>经营场所使用证明</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（五）告知承诺适用对象</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本证明事项申请人可自主选择是否采用告知承诺替代证明，申请人不愿承诺或无法承诺的，应当提交规定的证明材料。</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（六）承诺的方式</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本证明事项采用书面承诺方式，申请人愿意作出承诺的，应当向行政机关提交本人签字后的告知承诺书原件。本证明事项必须由申请人作出承诺的，不可代为承诺。</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（七）承诺的效力</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申请人书面承诺已经符合告知的条件、要求，并愿意承担不实承诺的法律责任后，行政机关不再索要有关证明而依据书面承诺办理相关事项。</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（八）核查及</w:t>
      </w:r>
      <w:r>
        <w:rPr>
          <w:rFonts w:hint="eastAsia" w:ascii="楷体" w:hAnsi="楷体" w:eastAsia="楷体" w:cs="楷体"/>
          <w:sz w:val="32"/>
          <w:szCs w:val="32"/>
        </w:rPr>
        <w:t>不实承诺的责任</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本行政机关将依法采取在线核查、现场核查、协助核查等方式，对申请人的承诺内容予以核实。</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证明事项告知承诺失信行为信息纳入省</w:t>
      </w:r>
      <w:r>
        <w:rPr>
          <w:rFonts w:hint="eastAsia" w:ascii="仿宋_GB2312" w:hAnsi="宋体" w:eastAsia="仿宋_GB2312" w:cs="宋体"/>
          <w:sz w:val="32"/>
          <w:szCs w:val="32"/>
          <w:lang w:eastAsia="zh-CN"/>
        </w:rPr>
        <w:t>、市</w:t>
      </w:r>
      <w:r>
        <w:rPr>
          <w:rFonts w:hint="eastAsia" w:ascii="仿宋_GB2312" w:hAnsi="宋体" w:eastAsia="仿宋_GB2312" w:cs="宋体"/>
          <w:sz w:val="32"/>
          <w:szCs w:val="32"/>
        </w:rPr>
        <w:t>公共信用信息目录，对</w:t>
      </w:r>
      <w:r>
        <w:rPr>
          <w:rFonts w:hint="eastAsia" w:ascii="仿宋_GB2312" w:hAnsi="宋体" w:eastAsia="仿宋_GB2312" w:cs="宋体"/>
          <w:sz w:val="32"/>
          <w:szCs w:val="32"/>
          <w:lang w:eastAsia="zh-CN"/>
        </w:rPr>
        <w:t>故</w:t>
      </w:r>
      <w:r>
        <w:rPr>
          <w:rFonts w:hint="eastAsia" w:ascii="仿宋_GB2312" w:hAnsi="宋体" w:eastAsia="仿宋_GB2312" w:cs="宋体"/>
          <w:sz w:val="32"/>
          <w:szCs w:val="32"/>
        </w:rPr>
        <w:t>意隐瞒真实情况、提供虚假承诺办理有关事项的，依法作出如下处理：</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本行政机关将依法终止事项办理、撤销行政决定或予以行政处罚，并纳入有关信用记录，由相关部门按规定实施联合惩戒。涉嫌犯罪的，依法移送司法机关。</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对作出不实承诺的申请人，本行政机关将列入虚假承诺黑名单，该申请人以后申请办理相关事项将不再适用证明事项告知承诺制。</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（九）不适用告知承诺制的对象</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Times New Roman" w:hAnsi="Times New Roman" w:eastAsia="仿宋_GB2312"/>
          <w:color w:val="auto"/>
          <w:sz w:val="30"/>
          <w:szCs w:val="30"/>
        </w:rPr>
      </w:pPr>
      <w:r>
        <w:rPr>
          <w:rFonts w:hint="eastAsia" w:ascii="仿宋_GB2312" w:hAnsi="宋体" w:eastAsia="仿宋_GB2312" w:cs="宋体"/>
          <w:sz w:val="32"/>
          <w:szCs w:val="32"/>
        </w:rPr>
        <w:t>对存在严重不良信用记录或者曾</w:t>
      </w:r>
      <w:r>
        <w:rPr>
          <w:rFonts w:hint="eastAsia" w:ascii="仿宋_GB2312" w:hAnsi="宋体" w:eastAsia="仿宋_GB2312" w:cs="宋体"/>
          <w:sz w:val="32"/>
          <w:szCs w:val="32"/>
          <w:lang w:eastAsia="zh-CN"/>
        </w:rPr>
        <w:t>作出</w:t>
      </w:r>
      <w:r>
        <w:rPr>
          <w:rFonts w:hint="eastAsia" w:ascii="仿宋_GB2312" w:hAnsi="宋体" w:eastAsia="仿宋_GB2312" w:cs="宋体"/>
          <w:sz w:val="32"/>
          <w:szCs w:val="32"/>
        </w:rPr>
        <w:t>虚假承诺等情形的申请人不适用告知承诺制。</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黑体" w:hAnsi="黑体" w:eastAsia="黑体" w:cs="宋体"/>
          <w:sz w:val="32"/>
          <w:szCs w:val="32"/>
        </w:rPr>
      </w:pPr>
      <w:r>
        <w:rPr>
          <w:rFonts w:hint="eastAsia" w:ascii="黑体" w:hAnsi="黑体" w:eastAsia="黑体" w:cs="宋体"/>
          <w:sz w:val="32"/>
          <w:szCs w:val="32"/>
        </w:rPr>
        <w:t>三、申请人承诺</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申请人现作出下列承诺：</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（一）已经知晓行政机关告知的全面内容。</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jc w:val="left"/>
        <w:textAlignment w:val="auto"/>
        <w:rPr>
          <w:rFonts w:hint="eastAsia" w:ascii="仿宋_GB2312" w:hAnsi="宋体" w:eastAsia="仿宋_GB2312" w:cs="宋体"/>
          <w:sz w:val="32"/>
          <w:szCs w:val="32"/>
          <w:u w:val="single"/>
        </w:rPr>
      </w:pPr>
      <w:r>
        <w:rPr>
          <w:rFonts w:hint="eastAsia" w:ascii="仿宋_GB2312" w:hAnsi="宋体" w:eastAsia="仿宋_GB2312" w:cs="宋体"/>
          <w:sz w:val="32"/>
          <w:szCs w:val="32"/>
        </w:rPr>
        <w:t>（二）自身已符合行政机关告知的条件、要求，具体是（证照、证明材料具体信息）</w:t>
      </w:r>
      <w:r>
        <w:rPr>
          <w:rFonts w:hint="eastAsia" w:ascii="仿宋_GB2312" w:hAnsi="宋体" w:eastAsia="仿宋_GB2312" w:cs="宋体"/>
          <w:sz w:val="32"/>
          <w:szCs w:val="32"/>
          <w:u w:val="none"/>
          <w:lang w:eastAsia="zh-CN"/>
        </w:rPr>
        <w:t>：</w:t>
      </w:r>
      <w:r>
        <w:rPr>
          <w:rFonts w:hint="eastAsia" w:ascii="仿宋_GB2312" w:hAnsi="宋体" w:eastAsia="仿宋_GB2312" w:cs="宋体"/>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jc w:val="left"/>
        <w:textAlignment w:val="auto"/>
        <w:rPr>
          <w:rFonts w:hint="eastAsia" w:ascii="仿宋_GB2312" w:hAnsi="宋体" w:eastAsia="仿宋_GB2312" w:cs="宋体"/>
          <w:sz w:val="32"/>
          <w:szCs w:val="32"/>
          <w:u w:val="single"/>
        </w:rPr>
      </w:pPr>
      <w:r>
        <w:rPr>
          <w:rFonts w:hint="eastAsia" w:ascii="仿宋_GB2312" w:hAnsi="宋体" w:eastAsia="仿宋_GB2312" w:cs="宋体"/>
          <w:sz w:val="32"/>
          <w:szCs w:val="32"/>
          <w:u w:val="single"/>
        </w:rPr>
        <w:t xml:space="preserve">                                                         </w:t>
      </w:r>
    </w:p>
    <w:p>
      <w:pPr>
        <w:keepNext w:val="0"/>
        <w:keepLines w:val="0"/>
        <w:pageBreakBefore w:val="0"/>
        <w:widowControl w:val="0"/>
        <w:numPr>
          <w:ilvl w:val="0"/>
          <w:numId w:val="2"/>
        </w:numPr>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愿意承担不实承诺的法律责任。</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jc w:val="left"/>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若违反承诺或者作出不实承诺的，</w:t>
      </w:r>
      <w:r>
        <w:rPr>
          <w:rFonts w:hint="eastAsia" w:ascii="仿宋_GB2312" w:hAnsi="宋体" w:eastAsia="仿宋_GB2312" w:cs="宋体"/>
          <w:sz w:val="32"/>
          <w:szCs w:val="32"/>
          <w:lang w:eastAsia="zh-CN"/>
        </w:rPr>
        <w:t>同意有权机关撤销相关行政决定，</w:t>
      </w:r>
      <w:r>
        <w:rPr>
          <w:rFonts w:hint="eastAsia" w:ascii="仿宋_GB2312" w:hAnsi="宋体" w:eastAsia="仿宋_GB2312" w:cs="宋体"/>
          <w:sz w:val="32"/>
          <w:szCs w:val="32"/>
        </w:rPr>
        <w:t>愿意承担所有责任，由此造成的损失由</w:t>
      </w:r>
      <w:r>
        <w:rPr>
          <w:rFonts w:hint="eastAsia" w:ascii="仿宋_GB2312" w:hAnsi="宋体" w:eastAsia="仿宋_GB2312" w:cs="宋体"/>
          <w:sz w:val="32"/>
          <w:szCs w:val="32"/>
          <w:lang w:eastAsia="zh-CN"/>
        </w:rPr>
        <w:t>申请</w:t>
      </w:r>
      <w:r>
        <w:rPr>
          <w:rFonts w:hint="eastAsia" w:ascii="仿宋_GB2312" w:hAnsi="宋体" w:eastAsia="仿宋_GB2312" w:cs="宋体"/>
          <w:sz w:val="32"/>
          <w:szCs w:val="32"/>
        </w:rPr>
        <w:t>人承担，并同意将相关信息作为不良信息报公共信用工作机构记录到申请人的信用档案；因申请人承诺不实给第三人权益造成损害的，相关损失由申请人承担；</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jc w:val="left"/>
        <w:textAlignment w:val="auto"/>
        <w:rPr>
          <w:rFonts w:hint="eastAsia" w:ascii="仿宋_GB2312" w:hAnsi="仿宋_GB2312" w:eastAsia="仿宋_GB2312" w:cs="仿宋_GB2312"/>
          <w:color w:val="auto"/>
          <w:sz w:val="32"/>
          <w:szCs w:val="32"/>
          <w:u w:val="single"/>
          <w:shd w:val="clear" w:color="auto" w:fill="FFFFFF"/>
        </w:rPr>
      </w:pPr>
      <w:r>
        <w:rPr>
          <w:rFonts w:hint="eastAsia" w:ascii="仿宋_GB2312" w:hAnsi="宋体" w:eastAsia="仿宋_GB2312" w:cs="宋体"/>
          <w:sz w:val="32"/>
          <w:szCs w:val="32"/>
          <w:lang w:val="en-US" w:eastAsia="zh-CN"/>
        </w:rPr>
        <w:t>撤销行政许可、后续相关行政处罚（处理）等有关法律文书可邮寄至</w:t>
      </w:r>
      <w:r>
        <w:rPr>
          <w:rFonts w:hint="eastAsia" w:ascii="仿宋_GB2312" w:hAnsi="仿宋_GB2312" w:eastAsia="仿宋_GB2312" w:cs="仿宋_GB2312"/>
          <w:color w:val="auto"/>
          <w:sz w:val="32"/>
          <w:szCs w:val="32"/>
          <w:u w:val="single"/>
          <w:shd w:val="clear" w:color="auto" w:fill="FFFFFF"/>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right="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u w:val="single"/>
          <w:shd w:val="clear" w:color="auto" w:fill="FFFFFF"/>
        </w:rPr>
        <w:t xml:space="preserve">                                       </w:t>
      </w:r>
      <w:r>
        <w:rPr>
          <w:rFonts w:hint="eastAsia" w:ascii="仿宋_GB2312" w:hAnsi="仿宋_GB2312" w:eastAsia="仿宋_GB2312" w:cs="仿宋_GB2312"/>
          <w:color w:val="auto"/>
          <w:sz w:val="32"/>
          <w:szCs w:val="32"/>
          <w:u w:val="none"/>
          <w:shd w:val="clear" w:color="auto" w:fill="FFFFFF"/>
          <w:lang w:eastAsia="zh-CN"/>
        </w:rPr>
        <w:t>收件人</w:t>
      </w:r>
      <w:r>
        <w:rPr>
          <w:rFonts w:hint="eastAsia" w:ascii="仿宋_GB2312" w:hAnsi="仿宋_GB2312" w:eastAsia="仿宋_GB2312" w:cs="仿宋_GB2312"/>
          <w:color w:val="auto"/>
          <w:sz w:val="32"/>
          <w:szCs w:val="32"/>
          <w:u w:val="none"/>
          <w:shd w:val="clear" w:color="auto" w:fill="FFFFFF"/>
          <w:lang w:val="en-US" w:eastAsia="zh-CN"/>
        </w:rPr>
        <w:t xml:space="preserve"> </w:t>
      </w:r>
      <w:r>
        <w:rPr>
          <w:rFonts w:hint="eastAsia" w:ascii="仿宋_GB2312" w:hAnsi="仿宋_GB2312" w:eastAsia="仿宋_GB2312" w:cs="仿宋_GB2312"/>
          <w:color w:val="auto"/>
          <w:kern w:val="0"/>
          <w:sz w:val="32"/>
          <w:szCs w:val="32"/>
        </w:rPr>
        <w:t>姓名</w:t>
      </w:r>
    </w:p>
    <w:p>
      <w:pPr>
        <w:keepNext w:val="0"/>
        <w:keepLines w:val="0"/>
        <w:pageBreakBefore w:val="0"/>
        <w:widowControl w:val="0"/>
        <w:kinsoku/>
        <w:wordWrap/>
        <w:overflowPunct/>
        <w:topLinePunct w:val="0"/>
        <w:autoSpaceDE w:val="0"/>
        <w:autoSpaceDN w:val="0"/>
        <w:bidi w:val="0"/>
        <w:adjustRightInd w:val="0"/>
        <w:snapToGrid/>
        <w:spacing w:line="48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lang w:eastAsia="zh-CN"/>
        </w:rPr>
        <w:t>（公司）：</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联系方式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sz w:val="32"/>
          <w:szCs w:val="32"/>
          <w:u w:val="single"/>
          <w:shd w:val="clear" w:color="auto" w:fill="FFFFFF"/>
        </w:rPr>
        <w:t xml:space="preserve">       </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申请</w:t>
      </w:r>
      <w:r>
        <w:rPr>
          <w:rFonts w:hint="eastAsia" w:ascii="仿宋_GB2312" w:hAnsi="宋体" w:eastAsia="仿宋_GB2312" w:cs="宋体"/>
          <w:sz w:val="32"/>
          <w:szCs w:val="32"/>
        </w:rPr>
        <w:t>人承诺许可后可核查方式包括：</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在线核查、现场核查、协助核查</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eastAsia="zh-CN"/>
        </w:rPr>
        <w:t>申请</w:t>
      </w:r>
      <w:r>
        <w:rPr>
          <w:rFonts w:hint="eastAsia" w:ascii="仿宋_GB2312" w:hAnsi="宋体" w:eastAsia="仿宋_GB2312" w:cs="宋体"/>
          <w:sz w:val="32"/>
          <w:szCs w:val="32"/>
        </w:rPr>
        <w:t>人愿意配合对上述内容的调查、核查、核验。</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（五）本告知承诺文书中填写的基本信息真实、准确。</w:t>
      </w:r>
    </w:p>
    <w:p>
      <w:pPr>
        <w:keepNext w:val="0"/>
        <w:keepLines w:val="0"/>
        <w:pageBreakBefore w:val="0"/>
        <w:widowControl w:val="0"/>
        <w:kinsoku/>
        <w:wordWrap/>
        <w:overflowPunct/>
        <w:topLinePunct/>
        <w:autoSpaceDE/>
        <w:autoSpaceDN/>
        <w:bidi w:val="0"/>
        <w:adjustRightInd/>
        <w:snapToGrid/>
        <w:spacing w:line="480" w:lineRule="exact"/>
        <w:ind w:right="0"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（六）上述承诺是申请人真实的意思表示。</w:t>
      </w:r>
    </w:p>
    <w:p>
      <w:pPr>
        <w:pStyle w:val="5"/>
        <w:keepNext w:val="0"/>
        <w:keepLines w:val="0"/>
        <w:pageBreakBefore w:val="0"/>
        <w:widowControl w:val="0"/>
        <w:kinsoku/>
        <w:wordWrap/>
        <w:overflowPunct/>
        <w:topLinePunct w:val="0"/>
        <w:bidi w:val="0"/>
        <w:adjustRightInd w:val="0"/>
        <w:snapToGrid w:val="0"/>
        <w:spacing w:before="0" w:beforeAutospacing="0" w:after="0" w:afterAutospacing="0" w:line="480" w:lineRule="exact"/>
        <w:ind w:right="0" w:firstLine="600" w:firstLineChars="200"/>
        <w:textAlignment w:val="auto"/>
        <w:rPr>
          <w:rFonts w:ascii="Times New Roman" w:hAnsi="Times New Roman" w:eastAsia="仿宋_GB2312"/>
          <w:color w:val="auto"/>
          <w:sz w:val="30"/>
          <w:szCs w:val="30"/>
        </w:rPr>
      </w:pPr>
    </w:p>
    <w:p>
      <w:pPr>
        <w:pStyle w:val="5"/>
        <w:keepNext w:val="0"/>
        <w:keepLines w:val="0"/>
        <w:pageBreakBefore w:val="0"/>
        <w:widowControl w:val="0"/>
        <w:kinsoku/>
        <w:wordWrap/>
        <w:overflowPunct/>
        <w:topLinePunct w:val="0"/>
        <w:bidi w:val="0"/>
        <w:adjustRightInd w:val="0"/>
        <w:snapToGrid w:val="0"/>
        <w:spacing w:before="0" w:beforeAutospacing="0" w:after="0" w:afterAutospacing="0" w:line="480" w:lineRule="exact"/>
        <w:ind w:right="0" w:firstLine="600" w:firstLineChars="200"/>
        <w:jc w:val="right"/>
        <w:textAlignment w:val="auto"/>
        <w:rPr>
          <w:rFonts w:ascii="Times New Roman" w:hAnsi="Times New Roman" w:eastAsia="仿宋_GB2312"/>
          <w:color w:val="auto"/>
          <w:sz w:val="30"/>
          <w:szCs w:val="30"/>
        </w:rPr>
      </w:pPr>
      <w:r>
        <w:rPr>
          <w:rFonts w:hint="eastAsia" w:ascii="Times New Roman" w:hAnsi="Times New Roman" w:eastAsia="仿宋_GB2312"/>
          <w:color w:val="auto"/>
          <w:sz w:val="30"/>
          <w:szCs w:val="30"/>
        </w:rPr>
        <w:t>申请人签名/盖章：                 行政机关</w:t>
      </w:r>
      <w:r>
        <w:rPr>
          <w:rFonts w:hint="eastAsia" w:ascii="Times New Roman" w:hAnsi="Times New Roman" w:eastAsia="仿宋_GB2312"/>
          <w:color w:val="auto"/>
          <w:sz w:val="30"/>
          <w:szCs w:val="30"/>
          <w:lang w:eastAsia="zh-CN"/>
        </w:rPr>
        <w:t>受理（</w:t>
      </w:r>
      <w:r>
        <w:rPr>
          <w:rFonts w:hint="eastAsia" w:ascii="Times New Roman" w:hAnsi="Times New Roman" w:eastAsia="仿宋_GB2312"/>
          <w:color w:val="auto"/>
          <w:sz w:val="30"/>
          <w:szCs w:val="30"/>
        </w:rPr>
        <w:t>公章</w:t>
      </w:r>
      <w:r>
        <w:rPr>
          <w:rFonts w:hint="eastAsia" w:ascii="Times New Roman" w:hAnsi="Times New Roman" w:eastAsia="仿宋_GB2312"/>
          <w:color w:val="auto"/>
          <w:sz w:val="30"/>
          <w:szCs w:val="30"/>
          <w:lang w:eastAsia="zh-CN"/>
        </w:rPr>
        <w:t>）：</w:t>
      </w:r>
    </w:p>
    <w:p>
      <w:pPr>
        <w:pStyle w:val="5"/>
        <w:keepNext w:val="0"/>
        <w:keepLines w:val="0"/>
        <w:pageBreakBefore w:val="0"/>
        <w:widowControl w:val="0"/>
        <w:kinsoku/>
        <w:wordWrap/>
        <w:overflowPunct/>
        <w:topLinePunct w:val="0"/>
        <w:bidi w:val="0"/>
        <w:adjustRightInd w:val="0"/>
        <w:snapToGrid w:val="0"/>
        <w:spacing w:before="0" w:beforeAutospacing="0" w:after="0" w:afterAutospacing="0" w:line="480" w:lineRule="exact"/>
        <w:ind w:right="0" w:firstLine="600" w:firstLineChars="200"/>
        <w:textAlignment w:val="auto"/>
        <w:rPr>
          <w:rFonts w:ascii="Times New Roman" w:hAnsi="Times New Roman" w:eastAsia="仿宋_GB2312"/>
          <w:color w:val="auto"/>
          <w:sz w:val="30"/>
          <w:szCs w:val="30"/>
        </w:rPr>
      </w:pPr>
      <w:r>
        <w:rPr>
          <w:rFonts w:hint="eastAsia" w:ascii="Times New Roman" w:hAnsi="Times New Roman" w:eastAsia="仿宋_GB2312"/>
          <w:color w:val="auto"/>
          <w:sz w:val="30"/>
          <w:szCs w:val="30"/>
        </w:rPr>
        <w:t xml:space="preserve">                    </w:t>
      </w:r>
    </w:p>
    <w:p>
      <w:pPr>
        <w:pStyle w:val="5"/>
        <w:keepNext w:val="0"/>
        <w:keepLines w:val="0"/>
        <w:pageBreakBefore w:val="0"/>
        <w:widowControl w:val="0"/>
        <w:kinsoku/>
        <w:wordWrap/>
        <w:overflowPunct/>
        <w:topLinePunct w:val="0"/>
        <w:bidi w:val="0"/>
        <w:adjustRightInd w:val="0"/>
        <w:snapToGrid w:val="0"/>
        <w:spacing w:before="0" w:beforeAutospacing="0" w:after="0" w:afterAutospacing="0" w:line="480" w:lineRule="exact"/>
        <w:ind w:right="0" w:firstLine="600" w:firstLineChars="200"/>
        <w:textAlignment w:val="auto"/>
        <w:rPr>
          <w:rFonts w:ascii="Times New Roman" w:hAnsi="Times New Roman" w:eastAsia="仿宋_GB2312"/>
          <w:color w:val="auto"/>
          <w:sz w:val="30"/>
          <w:szCs w:val="30"/>
        </w:rPr>
      </w:pPr>
      <w:r>
        <w:rPr>
          <w:rFonts w:hint="eastAsia" w:ascii="Times New Roman" w:hAnsi="Times New Roman" w:eastAsia="仿宋_GB2312"/>
          <w:color w:val="auto"/>
          <w:sz w:val="30"/>
          <w:szCs w:val="30"/>
        </w:rPr>
        <w:t xml:space="preserve">年  月  日                         </w:t>
      </w:r>
      <w:r>
        <w:rPr>
          <w:rFonts w:hint="eastAsia" w:ascii="Times New Roman" w:hAnsi="Times New Roman" w:eastAsia="仿宋_GB2312"/>
          <w:color w:val="auto"/>
          <w:sz w:val="30"/>
          <w:szCs w:val="30"/>
          <w:lang w:val="en-US" w:eastAsia="zh-CN"/>
        </w:rPr>
        <w:t xml:space="preserve">  </w:t>
      </w:r>
      <w:r>
        <w:rPr>
          <w:rFonts w:hint="eastAsia" w:ascii="Times New Roman" w:hAnsi="Times New Roman" w:eastAsia="仿宋_GB2312"/>
          <w:color w:val="auto"/>
          <w:sz w:val="30"/>
          <w:szCs w:val="30"/>
        </w:rPr>
        <w:t>年   月   日</w:t>
      </w:r>
    </w:p>
    <w:p>
      <w:pPr>
        <w:keepNext w:val="0"/>
        <w:keepLines w:val="0"/>
        <w:pageBreakBefore w:val="0"/>
        <w:widowControl w:val="0"/>
        <w:kinsoku/>
        <w:wordWrap/>
        <w:overflowPunct/>
        <w:bidi w:val="0"/>
        <w:spacing w:line="480" w:lineRule="exact"/>
        <w:ind w:right="0" w:firstLine="643" w:firstLineChars="200"/>
        <w:textAlignment w:val="auto"/>
        <w:rPr>
          <w:rFonts w:hint="eastAsia" w:ascii="Times New Roman" w:hAnsi="Times New Roman" w:eastAsia="仿宋_GB2312"/>
          <w:b/>
          <w:color w:val="auto"/>
          <w:sz w:val="32"/>
          <w:szCs w:val="40"/>
        </w:rPr>
      </w:pPr>
    </w:p>
    <w:p>
      <w:pPr>
        <w:keepNext w:val="0"/>
        <w:keepLines w:val="0"/>
        <w:pageBreakBefore w:val="0"/>
        <w:widowControl w:val="0"/>
        <w:kinsoku/>
        <w:wordWrap/>
        <w:overflowPunct/>
        <w:bidi w:val="0"/>
        <w:spacing w:line="480" w:lineRule="exact"/>
        <w:ind w:right="0" w:firstLine="643" w:firstLineChars="200"/>
        <w:textAlignment w:val="auto"/>
        <w:rPr>
          <w:rFonts w:hint="eastAsia" w:ascii="Times New Roman" w:hAnsi="Times New Roman" w:eastAsia="仿宋_GB2312"/>
          <w:b/>
          <w:color w:val="auto"/>
          <w:sz w:val="32"/>
          <w:szCs w:val="40"/>
          <w:lang w:eastAsia="zh-CN"/>
        </w:rPr>
      </w:pPr>
      <w:r>
        <w:rPr>
          <w:rFonts w:hint="eastAsia" w:ascii="Times New Roman" w:hAnsi="Times New Roman" w:eastAsia="仿宋_GB2312"/>
          <w:b/>
          <w:color w:val="auto"/>
          <w:sz w:val="32"/>
          <w:szCs w:val="40"/>
        </w:rPr>
        <w:t>本告知承诺书一式</w:t>
      </w:r>
      <w:r>
        <w:rPr>
          <w:rFonts w:hint="eastAsia" w:ascii="Times New Roman" w:hAnsi="Times New Roman" w:eastAsia="仿宋_GB2312"/>
          <w:b/>
          <w:color w:val="auto"/>
          <w:sz w:val="32"/>
          <w:szCs w:val="40"/>
          <w:lang w:eastAsia="zh-CN"/>
        </w:rPr>
        <w:t>叁</w:t>
      </w:r>
      <w:r>
        <w:rPr>
          <w:rFonts w:hint="eastAsia" w:ascii="Times New Roman" w:hAnsi="Times New Roman" w:eastAsia="仿宋_GB2312"/>
          <w:b/>
          <w:color w:val="auto"/>
          <w:sz w:val="32"/>
          <w:szCs w:val="40"/>
        </w:rPr>
        <w:t>份</w:t>
      </w:r>
      <w:r>
        <w:rPr>
          <w:rFonts w:hint="eastAsia" w:ascii="Times New Roman" w:hAnsi="Times New Roman" w:eastAsia="仿宋_GB2312"/>
          <w:b/>
          <w:color w:val="auto"/>
          <w:sz w:val="32"/>
          <w:szCs w:val="40"/>
          <w:lang w:eastAsia="zh-CN"/>
        </w:rPr>
        <w:t>，</w:t>
      </w:r>
      <w:r>
        <w:rPr>
          <w:rFonts w:hint="eastAsia" w:ascii="Times New Roman" w:hAnsi="Times New Roman" w:eastAsia="仿宋_GB2312"/>
          <w:b/>
          <w:color w:val="auto"/>
          <w:sz w:val="32"/>
          <w:szCs w:val="40"/>
        </w:rPr>
        <w:t>一份由本行政机关存档，</w:t>
      </w:r>
      <w:r>
        <w:rPr>
          <w:rFonts w:hint="eastAsia" w:ascii="Times New Roman" w:hAnsi="Times New Roman" w:eastAsia="仿宋_GB2312"/>
          <w:b/>
          <w:color w:val="auto"/>
          <w:sz w:val="32"/>
          <w:szCs w:val="40"/>
          <w:lang w:eastAsia="zh-CN"/>
        </w:rPr>
        <w:t>一份由本级公共就业服务机构存档，</w:t>
      </w:r>
      <w:r>
        <w:rPr>
          <w:rFonts w:hint="eastAsia" w:ascii="Times New Roman" w:hAnsi="Times New Roman" w:eastAsia="仿宋_GB2312"/>
          <w:b/>
          <w:color w:val="auto"/>
          <w:sz w:val="32"/>
          <w:szCs w:val="40"/>
        </w:rPr>
        <w:t>一份由申请人</w:t>
      </w:r>
      <w:r>
        <w:rPr>
          <w:rFonts w:hint="eastAsia" w:ascii="Times New Roman" w:hAnsi="Times New Roman" w:eastAsia="仿宋_GB2312"/>
          <w:b/>
          <w:color w:val="auto"/>
          <w:sz w:val="32"/>
          <w:szCs w:val="40"/>
          <w:lang w:eastAsia="zh-CN"/>
        </w:rPr>
        <w:t>保存。</w:t>
      </w:r>
    </w:p>
    <w:p>
      <w:pPr>
        <w:rPr>
          <w:rFonts w:hint="eastAsia" w:ascii="Times New Roman" w:hAnsi="Times New Roman" w:eastAsia="仿宋_GB2312"/>
          <w:b/>
          <w:color w:val="auto"/>
          <w:sz w:val="32"/>
          <w:szCs w:val="40"/>
          <w:lang w:eastAsia="zh-CN"/>
        </w:rPr>
      </w:pPr>
    </w:p>
    <w:p>
      <w:pPr>
        <w:pStyle w:val="3"/>
        <w:rPr>
          <w:rFonts w:hint="eastAsia" w:ascii="Times New Roman" w:hAnsi="Times New Roman" w:eastAsia="仿宋_GB2312"/>
          <w:b/>
          <w:color w:val="auto"/>
          <w:sz w:val="28"/>
          <w:szCs w:val="36"/>
          <w:lang w:eastAsia="zh-CN"/>
        </w:rPr>
      </w:pPr>
    </w:p>
    <w:p>
      <w:pPr>
        <w:rPr>
          <w:rFonts w:hint="eastAsia"/>
          <w:lang w:eastAsia="zh-CN"/>
        </w:rPr>
      </w:pPr>
    </w:p>
    <w:p>
      <w:pPr>
        <w:rPr>
          <w:rFonts w:hint="eastAsia"/>
          <w:lang w:eastAsia="zh-CN"/>
        </w:rPr>
      </w:pPr>
    </w:p>
    <w:p>
      <w:pPr>
        <w:pStyle w:val="3"/>
        <w:rPr>
          <w:rFonts w:hint="eastAsia"/>
          <w:lang w:eastAsia="zh-CN"/>
        </w:rPr>
      </w:pPr>
    </w:p>
    <w:p>
      <w:pPr>
        <w:pStyle w:val="11"/>
        <w:pBdr>
          <w:left w:val="none" w:color="auto" w:sz="0" w:space="0"/>
          <w:right w:val="none" w:color="auto" w:sz="0" w:space="0"/>
        </w:pBdr>
        <w:spacing w:line="560" w:lineRule="exact"/>
        <w:rPr>
          <w:rFonts w:hint="eastAsia"/>
          <w:sz w:val="28"/>
          <w:szCs w:val="28"/>
        </w:rPr>
      </w:pPr>
      <w:r>
        <w:rPr>
          <w:rFonts w:hint="eastAsia" w:hAnsi="Calibri"/>
          <w:sz w:val="28"/>
          <w:szCs w:val="28"/>
        </w:rPr>
        <w:t>南昌市人力资源和社会保障局办公室</w:t>
      </w:r>
      <w:r>
        <w:rPr>
          <w:rFonts w:hint="eastAsia"/>
          <w:sz w:val="28"/>
          <w:szCs w:val="28"/>
        </w:rPr>
        <w:t xml:space="preserve">          202</w:t>
      </w:r>
      <w:r>
        <w:rPr>
          <w:rFonts w:hint="eastAsia"/>
          <w:sz w:val="28"/>
          <w:szCs w:val="28"/>
          <w:lang w:val="en-US" w:eastAsia="zh-CN"/>
        </w:rPr>
        <w:t>4</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15</w:t>
      </w:r>
      <w:r>
        <w:rPr>
          <w:rFonts w:hint="eastAsia"/>
          <w:sz w:val="28"/>
          <w:szCs w:val="28"/>
        </w:rPr>
        <w:t>日印发</w:t>
      </w:r>
    </w:p>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u w:val="none"/>
          <w:lang w:val="en-US" w:eastAsia="zh-CN"/>
        </w:rPr>
        <w:t>为进一步推动我市创业孵化基地提质发展，</w:t>
      </w:r>
      <w:r>
        <w:rPr>
          <w:rFonts w:hint="eastAsia" w:ascii="仿宋_GB2312" w:hAnsi="仿宋" w:eastAsia="仿宋_GB2312"/>
          <w:color w:val="auto"/>
          <w:sz w:val="32"/>
          <w:szCs w:val="32"/>
          <w:highlight w:val="none"/>
          <w:u w:val="none"/>
          <w:lang w:eastAsia="zh-CN"/>
        </w:rPr>
        <w:t>按照局领导要求</w:t>
      </w:r>
      <w:r>
        <w:rPr>
          <w:rFonts w:hint="eastAsia" w:ascii="仿宋_GB2312" w:hAnsi="仿宋" w:eastAsia="仿宋_GB2312"/>
          <w:color w:val="auto"/>
          <w:sz w:val="32"/>
          <w:szCs w:val="32"/>
          <w:highlight w:val="none"/>
          <w:u w:val="none"/>
        </w:rPr>
        <w:t>，</w:t>
      </w:r>
      <w:r>
        <w:rPr>
          <w:rFonts w:hint="eastAsia" w:ascii="仿宋_GB2312" w:hAnsi="仿宋" w:eastAsia="仿宋_GB2312"/>
          <w:color w:val="auto"/>
          <w:sz w:val="32"/>
          <w:szCs w:val="32"/>
          <w:highlight w:val="none"/>
          <w:u w:val="none"/>
          <w:lang w:val="en-US" w:eastAsia="zh-CN"/>
        </w:rPr>
        <w:t>我科</w:t>
      </w:r>
      <w:r>
        <w:rPr>
          <w:rFonts w:hint="eastAsia" w:ascii="仿宋_GB2312" w:hAnsi="仿宋" w:eastAsia="仿宋_GB2312"/>
          <w:color w:val="auto"/>
          <w:sz w:val="32"/>
          <w:szCs w:val="32"/>
          <w:highlight w:val="none"/>
          <w:u w:val="none"/>
          <w:lang w:eastAsia="zh-CN"/>
        </w:rPr>
        <w:t>对</w:t>
      </w:r>
      <w:r>
        <w:rPr>
          <w:rFonts w:hint="eastAsia" w:ascii="仿宋_GB2312" w:hAnsi="仿宋" w:eastAsia="仿宋_GB2312"/>
          <w:color w:val="auto"/>
          <w:sz w:val="32"/>
          <w:szCs w:val="32"/>
          <w:highlight w:val="none"/>
          <w:u w:val="none"/>
          <w:lang w:val="en-US" w:eastAsia="zh-CN"/>
        </w:rPr>
        <w:t>《南昌市创业孵化基地建设实施办法》（洪人社发〔2019〕115号）、《南昌市创业孵化基地建设实施办法的补充通知》（洪人社发〔2021〕215号）</w:t>
      </w:r>
      <w:r>
        <w:rPr>
          <w:rFonts w:hint="eastAsia" w:ascii="仿宋_GB2312" w:hAnsi="仿宋" w:eastAsia="仿宋_GB2312"/>
          <w:color w:val="auto"/>
          <w:sz w:val="32"/>
          <w:szCs w:val="32"/>
          <w:highlight w:val="none"/>
          <w:u w:val="none"/>
          <w:lang w:eastAsia="zh-CN"/>
        </w:rPr>
        <w:t>进行了修订，形成了《南昌市创业孵化基地建设管理办法</w:t>
      </w:r>
      <w:r>
        <w:rPr>
          <w:rFonts w:hint="eastAsia" w:ascii="仿宋_GB2312" w:hAnsi="仿宋" w:eastAsia="仿宋_GB2312"/>
          <w:color w:val="auto"/>
          <w:sz w:val="32"/>
          <w:szCs w:val="32"/>
          <w:highlight w:val="none"/>
          <w:u w:val="none"/>
          <w:lang w:val="en-US" w:eastAsia="zh-CN"/>
        </w:rPr>
        <w:t>（审议稿）</w:t>
      </w:r>
      <w:r>
        <w:rPr>
          <w:rFonts w:hint="eastAsia" w:ascii="仿宋_GB2312" w:hAnsi="仿宋" w:eastAsia="仿宋_GB2312"/>
          <w:color w:val="auto"/>
          <w:sz w:val="32"/>
          <w:szCs w:val="32"/>
          <w:highlight w:val="none"/>
          <w:u w:val="none"/>
          <w:lang w:eastAsia="zh-CN"/>
        </w:rPr>
        <w:t>》</w:t>
      </w:r>
      <w:r>
        <w:rPr>
          <w:rFonts w:hint="eastAsia" w:ascii="仿宋_GB2312" w:hAnsi="仿宋" w:eastAsia="仿宋_GB2312"/>
          <w:color w:val="auto"/>
          <w:sz w:val="32"/>
          <w:szCs w:val="32"/>
          <w:highlight w:val="none"/>
          <w:u w:val="none"/>
        </w:rPr>
        <w:t>（以下简称《</w:t>
      </w:r>
      <w:r>
        <w:rPr>
          <w:rFonts w:hint="eastAsia" w:ascii="仿宋_GB2312" w:hAnsi="仿宋" w:eastAsia="仿宋_GB2312"/>
          <w:color w:val="auto"/>
          <w:sz w:val="32"/>
          <w:szCs w:val="32"/>
          <w:highlight w:val="none"/>
          <w:u w:val="none"/>
          <w:lang w:eastAsia="zh-CN"/>
        </w:rPr>
        <w:t>管理办法</w:t>
      </w:r>
      <w:r>
        <w:rPr>
          <w:rFonts w:hint="eastAsia" w:ascii="仿宋_GB2312" w:hAnsi="仿宋" w:eastAsia="仿宋_GB2312"/>
          <w:color w:val="auto"/>
          <w:sz w:val="32"/>
          <w:szCs w:val="32"/>
          <w:highlight w:val="none"/>
          <w:u w:val="none"/>
        </w:rPr>
        <w:t>》）。现将起草情况简要说明如下：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color w:val="auto"/>
          <w:sz w:val="32"/>
          <w:szCs w:val="32"/>
          <w:highlight w:val="none"/>
          <w:u w:val="none"/>
          <w:lang w:val="en-US" w:eastAsia="zh-CN"/>
        </w:rPr>
      </w:pPr>
      <w:r>
        <w:rPr>
          <w:rFonts w:hint="eastAsia" w:ascii="黑体" w:eastAsia="黑体"/>
          <w:color w:val="auto"/>
          <w:sz w:val="32"/>
          <w:szCs w:val="32"/>
          <w:highlight w:val="none"/>
          <w:u w:val="none"/>
        </w:rPr>
        <w:t>一、</w:t>
      </w:r>
      <w:r>
        <w:rPr>
          <w:rFonts w:hint="eastAsia" w:ascii="黑体" w:eastAsia="黑体"/>
          <w:color w:val="auto"/>
          <w:sz w:val="32"/>
          <w:szCs w:val="32"/>
          <w:highlight w:val="none"/>
          <w:u w:val="none"/>
          <w:lang w:eastAsia="zh-CN"/>
        </w:rPr>
        <w:t>起草背景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一是贯彻落实习近平总书记视察江西重要讲话的具体实践。</w:t>
      </w:r>
      <w:r>
        <w:rPr>
          <w:rFonts w:hint="eastAsia" w:ascii="仿宋_GB2312" w:hAnsi="仿宋" w:eastAsia="仿宋_GB2312"/>
          <w:color w:val="auto"/>
          <w:sz w:val="32"/>
          <w:szCs w:val="32"/>
          <w:highlight w:val="none"/>
          <w:u w:val="none"/>
          <w:lang w:val="en-US" w:eastAsia="zh-CN"/>
        </w:rPr>
        <w:t>10月10日至13日，习近平总书记时隔四年再次亲临江西考察时强调，强化就业优先政策，着力稳岗扩岗，切实做好重点群体就业工作。要真正用习近平总书记重要讲话精神指导就业工作实践，落实党的二十大报告提出的“促进民营经济发展壮大，支持中小微企业发展，完善促进创业带动就业的保障制度，促进高质量充分就业”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二是千方百计促进高校毕业生等青年群体创业的重要举措。</w:t>
      </w:r>
      <w:r>
        <w:rPr>
          <w:rFonts w:hint="eastAsia" w:ascii="仿宋_GB2312" w:hAnsi="仿宋" w:eastAsia="仿宋_GB2312"/>
          <w:color w:val="auto"/>
          <w:sz w:val="32"/>
          <w:szCs w:val="32"/>
          <w:highlight w:val="none"/>
          <w:u w:val="none"/>
          <w:lang w:val="en-US" w:eastAsia="zh-CN"/>
        </w:rPr>
        <w:t>青年群体是创新创业的主力军。我们要调整完善更加开放、更加有效的创业政策，不断增强创业孵化载体吸纳和培育创业功能，推动我市创业孵化基地高质量发展，进一步促进高校毕业生等青年群体创新创业、以创业带动就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三是解决目前我市创业孵化基地高质量发展，省会引领不强等问题的迫切需要。</w:t>
      </w:r>
      <w:r>
        <w:rPr>
          <w:rFonts w:hint="eastAsia" w:ascii="仿宋_GB2312" w:hAnsi="仿宋" w:eastAsia="仿宋_GB2312"/>
          <w:color w:val="auto"/>
          <w:sz w:val="32"/>
          <w:szCs w:val="32"/>
          <w:highlight w:val="none"/>
          <w:u w:val="none"/>
          <w:lang w:val="en-US" w:eastAsia="zh-CN"/>
        </w:rPr>
        <w:t>据2022年底省人社厅统计数据显示，全省共建有创业孵化基地282家，其中国家级创业孵化示范基地7家，省级创业孵化示范基地108家，全省基地在孵创业实体1.29万个，带动就业10.6万余人，带动大学生就业2.9万余人。南昌市作为省会城市，基地数量、等级和带动就业人数方面还存在一定程度的不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color w:val="auto"/>
          <w:sz w:val="32"/>
          <w:szCs w:val="32"/>
          <w:highlight w:val="none"/>
          <w:u w:val="none"/>
          <w:lang w:eastAsia="zh-CN"/>
        </w:rPr>
      </w:pPr>
      <w:r>
        <w:rPr>
          <w:rFonts w:hint="eastAsia" w:ascii="黑体" w:eastAsia="黑体"/>
          <w:color w:val="auto"/>
          <w:sz w:val="32"/>
          <w:szCs w:val="32"/>
          <w:highlight w:val="none"/>
          <w:u w:val="none"/>
          <w:lang w:eastAsia="zh-CN"/>
        </w:rPr>
        <w:t>二</w:t>
      </w:r>
      <w:r>
        <w:rPr>
          <w:rFonts w:hint="eastAsia" w:ascii="黑体" w:eastAsia="黑体"/>
          <w:color w:val="auto"/>
          <w:sz w:val="32"/>
          <w:szCs w:val="32"/>
          <w:highlight w:val="none"/>
          <w:u w:val="none"/>
        </w:rPr>
        <w:t>、</w:t>
      </w:r>
      <w:r>
        <w:rPr>
          <w:rFonts w:hint="eastAsia" w:ascii="黑体" w:eastAsia="黑体"/>
          <w:color w:val="auto"/>
          <w:sz w:val="32"/>
          <w:szCs w:val="32"/>
          <w:highlight w:val="none"/>
          <w:u w:val="none"/>
          <w:lang w:val="en-US" w:eastAsia="zh-Hans"/>
        </w:rPr>
        <w:t>起草</w:t>
      </w:r>
      <w:r>
        <w:rPr>
          <w:rFonts w:hint="eastAsia" w:ascii="黑体" w:eastAsia="黑体"/>
          <w:color w:val="auto"/>
          <w:sz w:val="32"/>
          <w:szCs w:val="32"/>
          <w:highlight w:val="none"/>
          <w:u w:val="none"/>
          <w:lang w:val="en-US" w:eastAsia="zh-CN"/>
        </w:rPr>
        <w:t>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 w:eastAsia="仿宋_GB2312"/>
          <w:color w:val="auto"/>
          <w:sz w:val="32"/>
          <w:szCs w:val="32"/>
          <w:highlight w:val="none"/>
          <w:u w:val="none"/>
          <w:lang w:val="en-US" w:eastAsia="zh-CN"/>
        </w:rPr>
      </w:pPr>
      <w:r>
        <w:rPr>
          <w:rFonts w:hint="default" w:ascii="仿宋_GB2312" w:hAnsi="仿宋" w:eastAsia="仿宋_GB2312"/>
          <w:color w:val="auto"/>
          <w:sz w:val="32"/>
          <w:szCs w:val="32"/>
          <w:highlight w:val="none"/>
          <w:u w:val="none"/>
          <w:lang w:val="en-US" w:eastAsia="zh-CN"/>
        </w:rPr>
        <w:t>在分管领导的调度下，分</w:t>
      </w:r>
      <w:r>
        <w:rPr>
          <w:rFonts w:hint="eastAsia" w:ascii="仿宋_GB2312" w:hAnsi="仿宋" w:eastAsia="仿宋_GB2312"/>
          <w:color w:val="auto"/>
          <w:sz w:val="32"/>
          <w:szCs w:val="32"/>
          <w:highlight w:val="none"/>
          <w:u w:val="none"/>
          <w:lang w:val="en-US" w:eastAsia="zh-CN"/>
        </w:rPr>
        <w:t>三</w:t>
      </w:r>
      <w:r>
        <w:rPr>
          <w:rFonts w:hint="default" w:ascii="仿宋_GB2312" w:hAnsi="仿宋" w:eastAsia="仿宋_GB2312"/>
          <w:color w:val="auto"/>
          <w:sz w:val="32"/>
          <w:szCs w:val="32"/>
          <w:highlight w:val="none"/>
          <w:u w:val="none"/>
          <w:lang w:val="en-US" w:eastAsia="zh-CN"/>
        </w:rPr>
        <w:t>个阶段推动《管理办法》的起草。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一是借鉴梳理。</w:t>
      </w:r>
      <w:r>
        <w:rPr>
          <w:rFonts w:hint="eastAsia" w:ascii="仿宋_GB2312" w:hAnsi="仿宋" w:eastAsia="仿宋_GB2312"/>
          <w:color w:val="auto"/>
          <w:sz w:val="32"/>
          <w:szCs w:val="32"/>
          <w:highlight w:val="none"/>
          <w:u w:val="none"/>
          <w:lang w:val="en-US" w:eastAsia="zh-CN"/>
        </w:rPr>
        <w:t>收集了武汉、杭州、长沙等地创业孵化基地的管理办法，加强领会和借鉴；结合创业孵化基地在实际运行中遇到的问题，逐条梳理我市现行创业孵化基地建设管理文件。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二是实地调研</w:t>
      </w:r>
      <w:r>
        <w:rPr>
          <w:rFonts w:hint="default" w:ascii="楷体" w:hAnsi="楷体" w:eastAsia="楷体" w:cs="楷体"/>
          <w:b/>
          <w:bCs/>
          <w:color w:val="auto"/>
          <w:sz w:val="32"/>
          <w:szCs w:val="32"/>
          <w:highlight w:val="none"/>
          <w:u w:val="none"/>
          <w:lang w:val="en-US" w:eastAsia="zh-CN"/>
        </w:rPr>
        <w:t>。</w:t>
      </w:r>
      <w:r>
        <w:rPr>
          <w:rFonts w:hint="eastAsia" w:ascii="仿宋_GB2312" w:hAnsi="仿宋" w:eastAsia="仿宋_GB2312"/>
          <w:color w:val="auto"/>
          <w:sz w:val="32"/>
          <w:szCs w:val="32"/>
          <w:highlight w:val="none"/>
          <w:u w:val="none"/>
          <w:lang w:val="en-US" w:eastAsia="zh-CN"/>
        </w:rPr>
        <w:t>由分管领导带队赴豫章1号文化科技园、问鼎数字经济产业园、敏思数字流量产业园三家创业孵化基地</w:t>
      </w:r>
      <w:r>
        <w:rPr>
          <w:rFonts w:hint="eastAsia" w:ascii="仿宋_GB2312" w:hAnsi="仿宋_GB2312" w:eastAsia="仿宋_GB2312" w:cs="仿宋_GB2312"/>
          <w:color w:val="auto"/>
          <w:spacing w:val="0"/>
          <w:sz w:val="32"/>
          <w:szCs w:val="32"/>
          <w:highlight w:val="none"/>
          <w:u w:val="none"/>
          <w:lang w:eastAsia="zh-CN"/>
        </w:rPr>
        <w:t>进行了实地考察，与县区人社部门、创业孵化基地运营管理方、入驻企业进行了深入交流，了解基地发展中存在的问题及关于修订</w:t>
      </w:r>
      <w:r>
        <w:rPr>
          <w:rFonts w:hint="default" w:ascii="仿宋_GB2312" w:hAnsi="仿宋" w:eastAsia="仿宋_GB2312"/>
          <w:color w:val="auto"/>
          <w:sz w:val="32"/>
          <w:szCs w:val="32"/>
          <w:highlight w:val="none"/>
          <w:u w:val="none"/>
          <w:lang w:val="en-US" w:eastAsia="zh-CN"/>
        </w:rPr>
        <w:t>《管理办法》</w:t>
      </w:r>
      <w:r>
        <w:rPr>
          <w:rFonts w:hint="eastAsia" w:ascii="仿宋_GB2312" w:hAnsi="仿宋_GB2312" w:eastAsia="仿宋_GB2312" w:cs="仿宋_GB2312"/>
          <w:color w:val="auto"/>
          <w:spacing w:val="0"/>
          <w:sz w:val="32"/>
          <w:szCs w:val="32"/>
          <w:highlight w:val="none"/>
          <w:u w:val="none"/>
          <w:lang w:eastAsia="zh-CN"/>
        </w:rPr>
        <w:t>的意见建议。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eastAsia="zh-CN"/>
        </w:rPr>
      </w:pPr>
      <w:r>
        <w:rPr>
          <w:rFonts w:hint="eastAsia" w:ascii="楷体" w:hAnsi="楷体" w:eastAsia="楷体" w:cs="楷体"/>
          <w:b/>
          <w:bCs/>
          <w:color w:val="auto"/>
          <w:sz w:val="32"/>
          <w:szCs w:val="32"/>
          <w:highlight w:val="none"/>
          <w:u w:val="none"/>
          <w:lang w:val="en-US" w:eastAsia="zh-CN"/>
        </w:rPr>
        <w:t>三是征求意见</w:t>
      </w:r>
      <w:r>
        <w:rPr>
          <w:rFonts w:hint="default" w:ascii="楷体" w:hAnsi="楷体" w:eastAsia="楷体" w:cs="楷体"/>
          <w:b/>
          <w:bCs/>
          <w:color w:val="auto"/>
          <w:sz w:val="32"/>
          <w:szCs w:val="32"/>
          <w:highlight w:val="none"/>
          <w:u w:val="none"/>
          <w:lang w:val="en-US" w:eastAsia="zh-CN"/>
        </w:rPr>
        <w:t>。</w:t>
      </w:r>
      <w:r>
        <w:rPr>
          <w:rFonts w:hint="eastAsia" w:ascii="仿宋_GB2312" w:hAnsi="仿宋" w:eastAsia="仿宋_GB2312"/>
          <w:color w:val="auto"/>
          <w:sz w:val="32"/>
          <w:szCs w:val="32"/>
          <w:highlight w:val="none"/>
          <w:u w:val="none"/>
          <w:lang w:val="en-US" w:eastAsia="zh-CN"/>
        </w:rPr>
        <w:t>在学习和调研的基础上，市人社局</w:t>
      </w:r>
      <w:r>
        <w:rPr>
          <w:rFonts w:hint="default" w:ascii="仿宋_GB2312" w:hAnsi="仿宋" w:eastAsia="仿宋_GB2312"/>
          <w:color w:val="auto"/>
          <w:sz w:val="32"/>
          <w:szCs w:val="32"/>
          <w:highlight w:val="none"/>
          <w:u w:val="none"/>
          <w:lang w:val="en-US" w:eastAsia="zh-CN"/>
        </w:rPr>
        <w:t>形成</w:t>
      </w:r>
      <w:r>
        <w:rPr>
          <w:rFonts w:hint="eastAsia" w:ascii="仿宋_GB2312" w:hAnsi="仿宋" w:eastAsia="仿宋_GB2312"/>
          <w:color w:val="auto"/>
          <w:sz w:val="32"/>
          <w:szCs w:val="32"/>
          <w:highlight w:val="none"/>
          <w:u w:val="none"/>
          <w:lang w:val="en-US" w:eastAsia="zh-CN"/>
        </w:rPr>
        <w:t>了《管理办法（征求意见稿）》</w:t>
      </w:r>
      <w:r>
        <w:rPr>
          <w:rFonts w:hint="default" w:ascii="仿宋_GB2312" w:hAnsi="仿宋" w:eastAsia="仿宋_GB2312"/>
          <w:color w:val="auto"/>
          <w:sz w:val="32"/>
          <w:szCs w:val="32"/>
          <w:highlight w:val="none"/>
          <w:u w:val="none"/>
          <w:lang w:val="en-US" w:eastAsia="zh-CN"/>
        </w:rPr>
        <w:t>，</w:t>
      </w:r>
      <w:r>
        <w:rPr>
          <w:rFonts w:hint="eastAsia" w:ascii="仿宋_GB2312" w:hAnsi="仿宋" w:eastAsia="仿宋_GB2312"/>
          <w:color w:val="auto"/>
          <w:sz w:val="32"/>
          <w:szCs w:val="32"/>
          <w:highlight w:val="none"/>
          <w:u w:val="none"/>
          <w:lang w:val="en-US" w:eastAsia="zh-CN"/>
        </w:rPr>
        <w:t>充分征求市财政局、县区人社部门和局相关科室单位意见，并向社会公开征求意见后，进一步</w:t>
      </w:r>
      <w:r>
        <w:rPr>
          <w:rFonts w:hint="default" w:ascii="仿宋_GB2312" w:hAnsi="仿宋" w:eastAsia="仿宋_GB2312"/>
          <w:color w:val="auto"/>
          <w:sz w:val="32"/>
          <w:szCs w:val="32"/>
          <w:highlight w:val="none"/>
          <w:u w:val="none"/>
          <w:lang w:val="en-US" w:eastAsia="zh-CN"/>
        </w:rPr>
        <w:t>修改完善</w:t>
      </w:r>
      <w:r>
        <w:rPr>
          <w:rFonts w:hint="eastAsia" w:ascii="仿宋_GB2312" w:hAnsi="仿宋" w:eastAsia="仿宋_GB2312"/>
          <w:color w:val="auto"/>
          <w:sz w:val="32"/>
          <w:szCs w:val="32"/>
          <w:highlight w:val="none"/>
          <w:u w:val="none"/>
          <w:lang w:val="en-US" w:eastAsia="zh-CN"/>
        </w:rPr>
        <w:t>，形成了《管理办法（审议稿）》</w:t>
      </w:r>
      <w:r>
        <w:rPr>
          <w:rFonts w:hint="default" w:ascii="仿宋_GB2312" w:hAnsi="仿宋" w:eastAsia="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黑体" w:eastAsia="黑体"/>
          <w:color w:val="auto"/>
          <w:sz w:val="32"/>
          <w:szCs w:val="32"/>
          <w:highlight w:val="none"/>
          <w:u w:val="none"/>
          <w:lang w:val="en-US" w:eastAsia="zh-Hans"/>
        </w:rPr>
        <w:t>三</w:t>
      </w:r>
      <w:r>
        <w:rPr>
          <w:rFonts w:hint="eastAsia" w:ascii="黑体" w:eastAsia="黑体"/>
          <w:color w:val="auto"/>
          <w:sz w:val="32"/>
          <w:szCs w:val="32"/>
          <w:highlight w:val="none"/>
          <w:u w:val="none"/>
        </w:rPr>
        <w:t>、</w:t>
      </w:r>
      <w:r>
        <w:rPr>
          <w:rFonts w:hint="eastAsia" w:ascii="黑体" w:eastAsia="黑体"/>
          <w:color w:val="auto"/>
          <w:sz w:val="32"/>
          <w:szCs w:val="32"/>
          <w:highlight w:val="none"/>
          <w:u w:val="none"/>
          <w:lang w:val="en-US" w:eastAsia="zh-Hans"/>
        </w:rPr>
        <w:t>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《管理办法》共六章18条，包含总则、基地分类和功能、基地认定和复评、基地政策扶持和资金使用、基地日常管理和监督及附则。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第一章“总则”，共3条，简要介绍了创业孵化基地的建设目的、管理模式及内容。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第二章“基地分类和功能”，共2条，划分了“社会化基地”“大学生基地”的范围，明确了基地的功能。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第三章“基地认定和复评”，共5条，分别明确了市级基地的认定条件、程序，复评程序和县（区）级基地认定条件、复评程序。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第四章“基地政策扶持和资金使用”，共2条，明确了创业孵化基地的优惠政策、资金列支渠道。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第五章“基地日常管理和监督”，共4条，提出了对各创业孵化基地的管理原则，同时完善了退出机制。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第六章“附则”，共2条，明确了《管理办法》的施行时间和解释部门。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 w:eastAsia="仿宋_GB2312"/>
          <w:color w:val="auto"/>
          <w:sz w:val="32"/>
          <w:szCs w:val="32"/>
          <w:highlight w:val="none"/>
          <w:u w:val="none"/>
          <w:lang w:val="en-US" w:eastAsia="zh-CN"/>
        </w:rPr>
      </w:pPr>
      <w:r>
        <w:rPr>
          <w:rFonts w:hint="eastAsia" w:ascii="黑体" w:eastAsia="黑体"/>
          <w:color w:val="auto"/>
          <w:sz w:val="32"/>
          <w:szCs w:val="32"/>
          <w:highlight w:val="none"/>
          <w:u w:val="none"/>
          <w:lang w:eastAsia="zh-CN"/>
        </w:rPr>
        <w:t>四、</w:t>
      </w:r>
      <w:r>
        <w:rPr>
          <w:rFonts w:hint="eastAsia" w:ascii="黑体" w:eastAsia="黑体"/>
          <w:color w:val="auto"/>
          <w:sz w:val="32"/>
          <w:szCs w:val="32"/>
          <w:highlight w:val="none"/>
          <w:u w:val="none"/>
        </w:rPr>
        <w:t>《</w:t>
      </w:r>
      <w:r>
        <w:rPr>
          <w:rFonts w:hint="eastAsia" w:ascii="黑体" w:eastAsia="黑体"/>
          <w:color w:val="auto"/>
          <w:sz w:val="32"/>
          <w:szCs w:val="32"/>
          <w:highlight w:val="none"/>
          <w:u w:val="none"/>
          <w:lang w:eastAsia="zh-CN"/>
        </w:rPr>
        <w:t>管理办法</w:t>
      </w:r>
      <w:r>
        <w:rPr>
          <w:rFonts w:hint="eastAsia" w:ascii="黑体" w:eastAsia="黑体"/>
          <w:color w:val="auto"/>
          <w:sz w:val="32"/>
          <w:szCs w:val="32"/>
          <w:highlight w:val="none"/>
          <w:u w:val="none"/>
        </w:rPr>
        <w:t>》</w:t>
      </w:r>
      <w:r>
        <w:rPr>
          <w:rFonts w:hint="eastAsia" w:ascii="黑体" w:eastAsia="黑体"/>
          <w:color w:val="auto"/>
          <w:sz w:val="32"/>
          <w:szCs w:val="32"/>
          <w:highlight w:val="none"/>
          <w:u w:val="none"/>
          <w:lang w:eastAsia="zh-CN"/>
        </w:rPr>
        <w:t>亮点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一是规范了相关表述。</w:t>
      </w:r>
      <w:r>
        <w:rPr>
          <w:rFonts w:hint="eastAsia" w:ascii="仿宋_GB2312" w:hAnsi="仿宋" w:eastAsia="仿宋_GB2312"/>
          <w:color w:val="auto"/>
          <w:sz w:val="32"/>
          <w:szCs w:val="32"/>
          <w:highlight w:val="none"/>
          <w:u w:val="none"/>
          <w:lang w:val="en-US" w:eastAsia="zh-CN"/>
        </w:rPr>
        <w:t>严格按照省人社厅关于就业补助资金管理办法内容，将我市原有办法中的“一次性基础奖励、绩效奖励、年度考核”等表述统一规范为“一次性补助”“复评”表述。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b w:val="0"/>
          <w:bCs w:val="0"/>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二是扩大了基地范围。</w:t>
      </w:r>
      <w:r>
        <w:rPr>
          <w:rFonts w:hint="eastAsia" w:ascii="仿宋_GB2312" w:hAnsi="仿宋" w:eastAsia="仿宋_GB2312"/>
          <w:color w:val="auto"/>
          <w:sz w:val="32"/>
          <w:szCs w:val="32"/>
          <w:highlight w:val="none"/>
          <w:u w:val="none"/>
          <w:lang w:val="en-US" w:eastAsia="zh-CN"/>
        </w:rPr>
        <w:t>结合我市对大学生就业创业工作部署和公共就业服务示范项目建设需要，将创业孵化基地分为</w:t>
      </w:r>
      <w:r>
        <w:rPr>
          <w:rFonts w:hint="eastAsia" w:ascii="仿宋_GB2312" w:hAnsi="仿宋" w:eastAsia="仿宋_GB2312"/>
          <w:b/>
          <w:bCs/>
          <w:color w:val="auto"/>
          <w:sz w:val="32"/>
          <w:szCs w:val="32"/>
          <w:highlight w:val="none"/>
          <w:u w:val="none"/>
          <w:lang w:val="en-US" w:eastAsia="zh-CN"/>
        </w:rPr>
        <w:t>社会化基地和大学生基地（在原有社会化基地的基础上新划分了大学生基地）。</w:t>
      </w:r>
      <w:r>
        <w:rPr>
          <w:rFonts w:hint="eastAsia" w:ascii="仿宋_GB2312" w:hAnsi="仿宋" w:eastAsia="仿宋_GB2312"/>
          <w:b w:val="0"/>
          <w:bCs w:val="0"/>
          <w:color w:val="auto"/>
          <w:sz w:val="32"/>
          <w:szCs w:val="32"/>
          <w:highlight w:val="none"/>
          <w:u w:val="none"/>
          <w:lang w:val="en-US" w:eastAsia="zh-CN"/>
        </w:rPr>
        <w:t>当前创业孵化基地办法未专门面向大学生基地，但参考省外兄弟地市发现，深圳、青岛均有政府投资建设独立的高校毕业生创业孵化基地园区。拟以我市公共就业服务示范项目建设契机，利用省会驻昌高校资源优势，加强孵化基地与各驻昌高校的互动，加大创业孵化宣传进校园力度，不断拓展创业孵化平台建设渠道，争取在有意向的高校内建设创业孵化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三</w:t>
      </w:r>
      <w:r>
        <w:rPr>
          <w:rFonts w:hint="default" w:ascii="楷体" w:hAnsi="楷体" w:eastAsia="楷体" w:cs="楷体"/>
          <w:b/>
          <w:bCs/>
          <w:color w:val="auto"/>
          <w:sz w:val="32"/>
          <w:szCs w:val="32"/>
          <w:highlight w:val="none"/>
          <w:u w:val="none"/>
          <w:lang w:val="en-US" w:eastAsia="zh-CN"/>
        </w:rPr>
        <w:t>是</w:t>
      </w:r>
      <w:r>
        <w:rPr>
          <w:rFonts w:hint="eastAsia" w:ascii="楷体" w:hAnsi="楷体" w:eastAsia="楷体" w:cs="楷体"/>
          <w:b/>
          <w:bCs/>
          <w:color w:val="auto"/>
          <w:sz w:val="32"/>
          <w:szCs w:val="32"/>
          <w:highlight w:val="none"/>
          <w:u w:val="none"/>
          <w:lang w:val="en-US" w:eastAsia="zh-CN"/>
        </w:rPr>
        <w:t>调整了补助标准。</w:t>
      </w:r>
      <w:r>
        <w:rPr>
          <w:rFonts w:hint="eastAsia" w:ascii="仿宋_GB2312" w:hAnsi="仿宋" w:eastAsia="仿宋_GB2312"/>
          <w:color w:val="auto"/>
          <w:sz w:val="32"/>
          <w:szCs w:val="32"/>
          <w:highlight w:val="none"/>
          <w:u w:val="none"/>
          <w:lang w:val="en-US" w:eastAsia="zh-CN"/>
        </w:rPr>
        <w:t>结合深圳、长沙等先进地区和我市实际，我们将市、县区级基地一次性补助分别从30万元、15万元提高至50万元、20万元；将市级基地复评通过后一次性补助金额从10万元提高至10万元、20万元，分档次给予补助，每两年一次（长沙市对考核优秀的市级基地，每年给予30万元奖补；深圳市对考核优秀的市级基地，每年给予10万元奖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四是完善了考核机制</w:t>
      </w:r>
      <w:r>
        <w:rPr>
          <w:rFonts w:hint="default" w:ascii="楷体" w:hAnsi="楷体" w:eastAsia="楷体" w:cs="楷体"/>
          <w:b/>
          <w:bCs/>
          <w:color w:val="auto"/>
          <w:sz w:val="32"/>
          <w:szCs w:val="32"/>
          <w:highlight w:val="none"/>
          <w:u w:val="none"/>
          <w:lang w:val="en-US" w:eastAsia="zh-CN"/>
        </w:rPr>
        <w:t>。</w:t>
      </w:r>
      <w:r>
        <w:rPr>
          <w:rFonts w:hint="eastAsia" w:ascii="仿宋_GB2312" w:hAnsi="仿宋" w:eastAsia="仿宋_GB2312"/>
          <w:color w:val="auto"/>
          <w:sz w:val="32"/>
          <w:szCs w:val="32"/>
          <w:highlight w:val="none"/>
          <w:u w:val="none"/>
          <w:lang w:val="en-US" w:eastAsia="zh-CN"/>
        </w:rPr>
        <w:t>复评更加侧重基地的创业服务质效、入驻实体经营发展的成效、基地带动就业人数增长、支持重点群体创业就业等有利于创新创业、创业带动就业的评价指标。对不符合市级资格的基地，取消其市级资格并向社会公布，努力</w:t>
      </w:r>
      <w:r>
        <w:rPr>
          <w:rFonts w:hint="default" w:ascii="仿宋_GB2312" w:hAnsi="仿宋" w:eastAsia="仿宋_GB2312"/>
          <w:color w:val="auto"/>
          <w:sz w:val="32"/>
          <w:szCs w:val="32"/>
          <w:highlight w:val="none"/>
          <w:u w:val="none"/>
          <w:lang w:val="en-US" w:eastAsia="zh-CN"/>
        </w:rPr>
        <w:t>形成</w:t>
      </w:r>
      <w:r>
        <w:rPr>
          <w:rFonts w:hint="eastAsia" w:ascii="仿宋_GB2312" w:hAnsi="仿宋" w:eastAsia="仿宋_GB2312"/>
          <w:color w:val="auto"/>
          <w:sz w:val="32"/>
          <w:szCs w:val="32"/>
          <w:highlight w:val="none"/>
          <w:u w:val="none"/>
          <w:lang w:val="en-US" w:eastAsia="zh-CN"/>
        </w:rPr>
        <w:t>创业孵化基地</w:t>
      </w:r>
      <w:r>
        <w:rPr>
          <w:rFonts w:hint="default" w:ascii="仿宋_GB2312" w:hAnsi="仿宋" w:eastAsia="仿宋_GB2312"/>
          <w:color w:val="auto"/>
          <w:sz w:val="32"/>
          <w:szCs w:val="32"/>
          <w:highlight w:val="none"/>
          <w:u w:val="none"/>
          <w:lang w:val="en-US" w:eastAsia="zh-CN"/>
        </w:rPr>
        <w:t>良性运转的积极氛围。</w:t>
      </w:r>
    </w:p>
    <w:p>
      <w:pPr>
        <w:keepNext w:val="0"/>
        <w:keepLines w:val="0"/>
        <w:pageBreakBefore w:val="0"/>
        <w:widowControl w:val="0"/>
        <w:numPr>
          <w:ilvl w:val="0"/>
          <w:numId w:val="0"/>
        </w:numPr>
        <w:tabs>
          <w:tab w:val="left" w:pos="6737"/>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bCs/>
          <w:color w:val="auto"/>
          <w:sz w:val="32"/>
          <w:szCs w:val="32"/>
          <w:highlight w:val="none"/>
          <w:u w:val="none"/>
          <w:lang w:val="en-US" w:eastAsia="zh-CN"/>
        </w:rPr>
      </w:pPr>
      <w:r>
        <w:rPr>
          <w:rFonts w:hint="eastAsia" w:ascii="黑体" w:hAnsi="Calibri" w:eastAsia="黑体" w:cs="Times New Roman"/>
          <w:color w:val="auto"/>
          <w:kern w:val="2"/>
          <w:sz w:val="32"/>
          <w:szCs w:val="32"/>
          <w:lang w:val="en-US" w:eastAsia="zh-CN" w:bidi="ar-SA"/>
        </w:rPr>
        <w:t>五、</w:t>
      </w:r>
      <w:r>
        <w:rPr>
          <w:rFonts w:hint="eastAsia" w:ascii="黑体" w:eastAsia="黑体"/>
          <w:color w:val="auto"/>
          <w:sz w:val="32"/>
          <w:szCs w:val="32"/>
          <w:highlight w:val="none"/>
          <w:u w:val="none"/>
          <w:lang w:eastAsia="zh-CN"/>
        </w:rPr>
        <w:t>征求意见情况</w:t>
      </w:r>
      <w:r>
        <w:rPr>
          <w:rFonts w:hint="eastAsia" w:ascii="黑体" w:eastAsia="黑体"/>
          <w:color w:val="auto"/>
          <w:sz w:val="32"/>
          <w:szCs w:val="32"/>
          <w:highlight w:val="none"/>
          <w:u w:val="none"/>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1.征求市直部门、县区人社部门及市就创中心意见情况。</w:t>
      </w:r>
      <w:r>
        <w:rPr>
          <w:rFonts w:hint="eastAsia" w:ascii="仿宋_GB2312" w:hAnsi="仿宋" w:eastAsia="仿宋_GB2312"/>
          <w:color w:val="auto"/>
          <w:sz w:val="32"/>
          <w:szCs w:val="32"/>
          <w:highlight w:val="none"/>
          <w:u w:val="none"/>
          <w:lang w:val="en-US" w:eastAsia="zh-CN"/>
        </w:rPr>
        <w:t>2023年10月下旬，两次征求市财政局、县区人社局、市就创中心的意见，收到13条意见，其中采纳7条，未采纳6条，未采纳的理由已与青云谱区、青山湖区、高新区、新建区做好沟通。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2.面向社会公开征求意见情况。</w:t>
      </w:r>
      <w:r>
        <w:rPr>
          <w:rFonts w:hint="eastAsia" w:ascii="仿宋_GB2312" w:hAnsi="仿宋" w:eastAsia="仿宋_GB2312"/>
          <w:color w:val="auto"/>
          <w:sz w:val="32"/>
          <w:szCs w:val="32"/>
          <w:highlight w:val="none"/>
          <w:u w:val="none"/>
          <w:lang w:val="en-US" w:eastAsia="zh-CN"/>
        </w:rPr>
        <w:t>2023年11月24日至12月8日，在市人社局官网发布了公开征求《南昌市创业孵化基地建设管理办法（征求意见稿）》的通知，广泛听取社会公众意见，截至公示期结束，未收到相关意见。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3.再次征求市直部门、局相关科室单位意见情况。</w:t>
      </w:r>
      <w:r>
        <w:rPr>
          <w:rFonts w:hint="eastAsia" w:ascii="仿宋_GB2312" w:hAnsi="仿宋" w:eastAsia="仿宋_GB2312"/>
          <w:color w:val="auto"/>
          <w:sz w:val="32"/>
          <w:szCs w:val="32"/>
          <w:highlight w:val="none"/>
          <w:u w:val="none"/>
          <w:lang w:val="en-US" w:eastAsia="zh-CN"/>
        </w:rPr>
        <w:t>2023年12月11日，再次征求了市财政局、局规财科，市就创中心的意见，均反馈无意见。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color w:val="auto"/>
          <w:sz w:val="32"/>
          <w:szCs w:val="32"/>
          <w:highlight w:val="none"/>
          <w:u w:val="none"/>
          <w:lang w:eastAsia="zh-CN"/>
        </w:rPr>
      </w:pPr>
      <w:r>
        <w:rPr>
          <w:rFonts w:hint="eastAsia" w:ascii="黑体" w:hAnsi="Calibri" w:eastAsia="黑体" w:cs="Times New Roman"/>
          <w:color w:val="auto"/>
          <w:kern w:val="2"/>
          <w:sz w:val="32"/>
          <w:szCs w:val="32"/>
          <w:lang w:val="en-US" w:eastAsia="zh-CN" w:bidi="ar-SA"/>
        </w:rPr>
        <w:t>六、</w:t>
      </w:r>
      <w:r>
        <w:rPr>
          <w:rFonts w:hint="eastAsia" w:ascii="黑体" w:eastAsia="黑体"/>
          <w:color w:val="auto"/>
          <w:sz w:val="32"/>
          <w:szCs w:val="32"/>
          <w:highlight w:val="none"/>
          <w:u w:val="none"/>
          <w:lang w:eastAsia="zh-CN"/>
        </w:rPr>
        <w:t>合法性审核情况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黑体" w:eastAsia="黑体"/>
          <w:color w:val="auto"/>
          <w:sz w:val="32"/>
          <w:szCs w:val="32"/>
          <w:highlight w:val="none"/>
          <w:u w:val="none"/>
          <w:lang w:eastAsia="zh-CN"/>
        </w:rPr>
      </w:pPr>
      <w:r>
        <w:rPr>
          <w:rFonts w:hint="eastAsia" w:ascii="仿宋_GB2312" w:hAnsi="仿宋" w:eastAsia="仿宋_GB2312"/>
          <w:color w:val="auto"/>
          <w:sz w:val="32"/>
          <w:szCs w:val="32"/>
          <w:highlight w:val="none"/>
          <w:u w:val="none"/>
          <w:lang w:val="en-US" w:eastAsia="zh-CN"/>
        </w:rPr>
        <w:t>已按照《关于进一步加强全局系统行政规范性文件管理的通知》要求，将《管理办法》文本、起草说明、制定依据等材料提交至局政策法规科进行合法性审核，局政策法规科出具审核意见：“经审核，《南昌市创业孵化基地建设管理办法（征求意见稿）》主体适格、依据明确，程序合法，未与现行法律法规、规章和上级政策文件规定相抵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color w:val="auto"/>
          <w:sz w:val="32"/>
          <w:szCs w:val="32"/>
          <w:highlight w:val="none"/>
          <w:u w:val="none"/>
          <w:lang w:val="en-US" w:eastAsia="zh-CN"/>
        </w:rPr>
      </w:pPr>
      <w:r>
        <w:rPr>
          <w:rFonts w:hint="eastAsia" w:ascii="黑体" w:eastAsia="黑体"/>
          <w:color w:val="auto"/>
          <w:sz w:val="32"/>
          <w:szCs w:val="32"/>
          <w:highlight w:val="none"/>
          <w:u w:val="none"/>
          <w:lang w:eastAsia="zh-CN"/>
        </w:rPr>
        <w:t>七、文件废止的有关说明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default" w:ascii="仿宋_GB2312" w:hAnsi="仿宋" w:eastAsia="仿宋_GB2312"/>
          <w:color w:val="auto"/>
          <w:sz w:val="32"/>
          <w:szCs w:val="32"/>
          <w:highlight w:val="none"/>
          <w:u w:val="none"/>
          <w:lang w:val="en-US" w:eastAsia="zh-Hans"/>
        </w:rPr>
        <w:t>《南昌市创业孵化基地建设实施办法》（洪人社发〔2019〕</w:t>
      </w:r>
      <w:r>
        <w:rPr>
          <w:rFonts w:hint="eastAsia" w:ascii="仿宋_GB2312" w:hAnsi="仿宋" w:eastAsia="仿宋_GB2312"/>
          <w:color w:val="auto"/>
          <w:sz w:val="32"/>
          <w:szCs w:val="32"/>
          <w:highlight w:val="none"/>
          <w:u w:val="none"/>
          <w:lang w:val="en-US" w:eastAsia="zh-CN"/>
        </w:rPr>
        <w:t>115</w:t>
      </w:r>
      <w:r>
        <w:rPr>
          <w:rFonts w:hint="default" w:ascii="仿宋_GB2312" w:hAnsi="仿宋" w:eastAsia="仿宋_GB2312"/>
          <w:color w:val="auto"/>
          <w:sz w:val="32"/>
          <w:szCs w:val="32"/>
          <w:highlight w:val="none"/>
          <w:u w:val="none"/>
          <w:lang w:val="en-US" w:eastAsia="zh-Hans"/>
        </w:rPr>
        <w:t>号）、《南昌市创业孵化基地建设实施办法的补充通知》（洪人社发〔2021〕215号）自《</w:t>
      </w:r>
      <w:r>
        <w:rPr>
          <w:rFonts w:hint="eastAsia" w:ascii="仿宋_GB2312" w:hAnsi="仿宋" w:eastAsia="仿宋_GB2312"/>
          <w:color w:val="auto"/>
          <w:sz w:val="32"/>
          <w:szCs w:val="32"/>
          <w:highlight w:val="none"/>
          <w:u w:val="none"/>
          <w:lang w:val="en-US" w:eastAsia="zh-CN"/>
        </w:rPr>
        <w:t>管理办法</w:t>
      </w:r>
      <w:r>
        <w:rPr>
          <w:rFonts w:hint="default" w:ascii="仿宋_GB2312" w:hAnsi="仿宋" w:eastAsia="仿宋_GB2312"/>
          <w:color w:val="auto"/>
          <w:sz w:val="32"/>
          <w:szCs w:val="32"/>
          <w:highlight w:val="none"/>
          <w:u w:val="none"/>
          <w:lang w:val="en-US" w:eastAsia="zh-Hans"/>
        </w:rPr>
        <w:t>》正式印发之日起废止。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color w:val="auto"/>
          <w:sz w:val="32"/>
          <w:szCs w:val="32"/>
          <w:highlight w:val="none"/>
          <w:u w:val="none"/>
          <w:lang w:eastAsia="zh-CN"/>
        </w:rPr>
      </w:pPr>
      <w:r>
        <w:rPr>
          <w:rFonts w:hint="eastAsia" w:ascii="黑体" w:eastAsia="黑体"/>
          <w:color w:val="auto"/>
          <w:sz w:val="32"/>
          <w:szCs w:val="32"/>
          <w:highlight w:val="none"/>
          <w:u w:val="none"/>
          <w:lang w:eastAsia="zh-CN"/>
        </w:rPr>
        <w:t>八、</w:t>
      </w:r>
      <w:r>
        <w:rPr>
          <w:rFonts w:hint="eastAsia" w:ascii="黑体" w:eastAsia="黑体"/>
          <w:color w:val="auto"/>
          <w:sz w:val="32"/>
          <w:szCs w:val="32"/>
          <w:highlight w:val="none"/>
          <w:u w:val="none"/>
          <w:lang w:val="en-US" w:eastAsia="zh-Hans"/>
        </w:rPr>
        <w:t>发文方式</w:t>
      </w:r>
    </w:p>
    <w:p>
      <w:pPr>
        <w:pStyle w:val="7"/>
        <w:keepNext w:val="0"/>
        <w:keepLines w:val="0"/>
        <w:pageBreakBefore w:val="0"/>
        <w:kinsoku/>
        <w:wordWrap/>
        <w:overflowPunct/>
        <w:topLinePunct w:val="0"/>
        <w:autoSpaceDE/>
        <w:autoSpaceDN/>
        <w:bidi w:val="0"/>
        <w:adjustRightInd/>
        <w:snapToGrid/>
        <w:spacing w:before="0" w:after="0" w:line="640" w:lineRule="exact"/>
        <w:ind w:left="0" w:leftChars="0" w:firstLine="640" w:firstLineChars="200"/>
        <w:textAlignment w:val="center"/>
        <w:rPr>
          <w:rFonts w:hint="default" w:ascii="仿宋_GB2312" w:hAnsi="仿宋" w:eastAsia="仿宋_GB2312"/>
          <w:color w:val="auto"/>
          <w:sz w:val="32"/>
          <w:szCs w:val="32"/>
          <w:highlight w:val="none"/>
          <w:u w:val="none"/>
          <w:lang w:eastAsia="zh-Hans"/>
        </w:rPr>
      </w:pPr>
      <w:r>
        <w:rPr>
          <w:rFonts w:hint="eastAsia" w:ascii="仿宋_GB2312" w:hAnsi="仿宋" w:eastAsia="仿宋_GB2312"/>
          <w:color w:val="auto"/>
          <w:sz w:val="32"/>
          <w:szCs w:val="32"/>
          <w:highlight w:val="none"/>
          <w:u w:val="none"/>
          <w:lang w:val="en-US" w:eastAsia="zh-CN"/>
        </w:rPr>
        <w:t>《管理办法》拟由</w:t>
      </w:r>
      <w:r>
        <w:rPr>
          <w:rFonts w:hint="eastAsia" w:ascii="仿宋_GB2312" w:hAnsi="仿宋" w:eastAsia="仿宋_GB2312"/>
          <w:color w:val="auto"/>
          <w:sz w:val="32"/>
          <w:szCs w:val="32"/>
          <w:highlight w:val="none"/>
          <w:u w:val="none"/>
          <w:lang w:val="en-US" w:eastAsia="zh-Hans"/>
        </w:rPr>
        <w:t>市人社局</w:t>
      </w:r>
      <w:r>
        <w:rPr>
          <w:rFonts w:hint="eastAsia" w:ascii="仿宋_GB2312" w:hAnsi="仿宋" w:eastAsia="仿宋_GB2312"/>
          <w:color w:val="auto"/>
          <w:sz w:val="32"/>
          <w:szCs w:val="32"/>
          <w:highlight w:val="none"/>
          <w:u w:val="none"/>
          <w:lang w:val="en-US" w:eastAsia="zh-CN"/>
        </w:rPr>
        <w:t>、市财政局联合</w:t>
      </w:r>
      <w:r>
        <w:rPr>
          <w:rFonts w:hint="eastAsia" w:ascii="仿宋_GB2312" w:hAnsi="仿宋" w:eastAsia="仿宋_GB2312"/>
          <w:color w:val="auto"/>
          <w:sz w:val="32"/>
          <w:szCs w:val="32"/>
          <w:highlight w:val="none"/>
          <w:u w:val="none"/>
          <w:lang w:val="en-US" w:eastAsia="zh-Hans"/>
        </w:rPr>
        <w:t>印发</w:t>
      </w:r>
      <w:r>
        <w:rPr>
          <w:rFonts w:hint="default" w:ascii="仿宋_GB2312" w:hAnsi="仿宋" w:eastAsia="仿宋_GB2312"/>
          <w:color w:val="auto"/>
          <w:sz w:val="32"/>
          <w:szCs w:val="32"/>
          <w:highlight w:val="none"/>
          <w:u w:val="none"/>
          <w:lang w:eastAsia="zh-Hans"/>
        </w:rPr>
        <w:t>。</w:t>
      </w:r>
    </w:p>
    <w:p>
      <w:pPr>
        <w:pStyle w:val="7"/>
        <w:keepNext w:val="0"/>
        <w:keepLines w:val="0"/>
        <w:pageBreakBefore w:val="0"/>
        <w:kinsoku/>
        <w:wordWrap/>
        <w:overflowPunct/>
        <w:topLinePunct w:val="0"/>
        <w:autoSpaceDE/>
        <w:autoSpaceDN/>
        <w:bidi w:val="0"/>
        <w:adjustRightInd/>
        <w:snapToGrid/>
        <w:spacing w:before="0" w:after="0" w:line="640" w:lineRule="exact"/>
        <w:ind w:left="0" w:leftChars="0" w:firstLine="640" w:firstLineChars="200"/>
        <w:textAlignment w:val="center"/>
        <w:rPr>
          <w:rFonts w:hint="eastAsia" w:ascii="黑体" w:hAnsi="黑体" w:eastAsia="黑体" w:cs="黑体"/>
          <w:kern w:val="2"/>
          <w:sz w:val="32"/>
          <w:szCs w:val="32"/>
          <w:lang w:val="en-US" w:eastAsia="zh-CN" w:bidi="ar-SA"/>
        </w:rPr>
      </w:pPr>
      <w:r>
        <w:rPr>
          <w:rFonts w:hint="eastAsia" w:ascii="黑体" w:hAnsi="Calibri" w:eastAsia="黑体" w:cs="Times New Roman"/>
          <w:color w:val="auto"/>
          <w:kern w:val="2"/>
          <w:sz w:val="32"/>
          <w:szCs w:val="32"/>
          <w:lang w:val="en-US" w:eastAsia="zh-CN" w:bidi="ar-SA"/>
        </w:rPr>
        <w:t>九</w:t>
      </w:r>
      <w:r>
        <w:rPr>
          <w:rFonts w:hint="eastAsia" w:ascii="黑体" w:hAnsi="黑体" w:eastAsia="黑体" w:cs="黑体"/>
          <w:kern w:val="2"/>
          <w:sz w:val="32"/>
          <w:szCs w:val="32"/>
          <w:lang w:val="en-US" w:eastAsia="zh-CN" w:bidi="ar-SA"/>
        </w:rPr>
        <w:t>、提请请示事项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s="Times New Roman"/>
          <w:color w:val="auto"/>
          <w:kern w:val="2"/>
          <w:sz w:val="32"/>
          <w:szCs w:val="32"/>
          <w:highlight w:val="none"/>
          <w:u w:val="none"/>
          <w:lang w:val="en-US" w:eastAsia="zh-CN" w:bidi="ar-SA"/>
        </w:rPr>
      </w:pPr>
      <w:r>
        <w:rPr>
          <w:rFonts w:hint="eastAsia" w:ascii="仿宋_GB2312" w:hAnsi="仿宋" w:eastAsia="仿宋_GB2312" w:cs="Times New Roman"/>
          <w:color w:val="auto"/>
          <w:kern w:val="2"/>
          <w:sz w:val="32"/>
          <w:szCs w:val="32"/>
          <w:highlight w:val="none"/>
          <w:u w:val="none"/>
          <w:lang w:val="en-US" w:eastAsia="zh-CN" w:bidi="ar-SA"/>
        </w:rPr>
        <w:t>《管理办法》全文内容提请局长办公会审议，如审议通过，将以市人社局名义与市财政局联合发文。</w:t>
      </w: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方正小标宋简体" w:hAnsi="方正小标宋简体" w:eastAsia="方正小标宋简体" w:cs="方正小标宋简体"/>
          <w:sz w:val="44"/>
          <w:szCs w:val="44"/>
          <w:u w:val="none"/>
          <w:lang w:val="en-US" w:eastAsia="zh-CN"/>
        </w:rPr>
      </w:pPr>
    </w:p>
    <w:p>
      <w:pPr>
        <w:rPr>
          <w:rFonts w:hint="eastAsia"/>
          <w:lang w:eastAsia="zh-CN"/>
        </w:rPr>
      </w:pPr>
    </w:p>
    <w:p>
      <w:pPr>
        <w:pStyle w:val="3"/>
        <w:rPr>
          <w:rFonts w:hint="eastAsia"/>
          <w:lang w:eastAsia="zh-CN"/>
        </w:rPr>
      </w:pPr>
    </w:p>
    <w:p>
      <w:pPr>
        <w:pStyle w:val="11"/>
        <w:pBdr>
          <w:left w:val="none" w:color="auto" w:sz="0" w:space="0"/>
          <w:right w:val="none" w:color="auto" w:sz="0" w:space="0"/>
        </w:pBdr>
        <w:spacing w:line="560" w:lineRule="exact"/>
        <w:rPr>
          <w:rFonts w:hint="eastAsia"/>
          <w:sz w:val="28"/>
          <w:szCs w:val="28"/>
          <w:lang w:val="en-US" w:eastAsia="zh-CN"/>
        </w:rPr>
      </w:pPr>
      <w:r>
        <w:rPr>
          <w:rFonts w:hint="eastAsia" w:hAnsi="Calibri"/>
          <w:sz w:val="28"/>
          <w:szCs w:val="28"/>
        </w:rPr>
        <w:t>南昌市人力资源和社会保障局办公室</w:t>
      </w:r>
      <w:r>
        <w:rPr>
          <w:rFonts w:hint="eastAsia"/>
          <w:sz w:val="28"/>
          <w:szCs w:val="28"/>
        </w:rPr>
        <w:t xml:space="preserve">          202</w:t>
      </w:r>
      <w:r>
        <w:rPr>
          <w:rFonts w:hint="eastAsia"/>
          <w:sz w:val="28"/>
          <w:szCs w:val="28"/>
          <w:lang w:val="en-US" w:eastAsia="zh-CN"/>
        </w:rPr>
        <w:t>4</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15</w:t>
      </w:r>
      <w:r>
        <w:rPr>
          <w:rFonts w:hint="eastAsia"/>
          <w:sz w:val="28"/>
          <w:szCs w:val="28"/>
        </w:rPr>
        <w:t>日印发</w:t>
      </w:r>
    </w:p>
    <w:sectPr>
      <w:footerReference r:id="rId3" w:type="default"/>
      <w:pgSz w:w="11906" w:h="16838"/>
      <w:pgMar w:top="1440" w:right="1531" w:bottom="89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6B37D"/>
    <w:multiLevelType w:val="singleLevel"/>
    <w:tmpl w:val="8476B37D"/>
    <w:lvl w:ilvl="0" w:tentative="0">
      <w:start w:val="3"/>
      <w:numFmt w:val="chineseCounting"/>
      <w:suff w:val="nothing"/>
      <w:lvlText w:val="（%1）"/>
      <w:lvlJc w:val="left"/>
      <w:rPr>
        <w:rFonts w:hint="eastAsia"/>
      </w:rPr>
    </w:lvl>
  </w:abstractNum>
  <w:abstractNum w:abstractNumId="1">
    <w:nsid w:val="09B37C91"/>
    <w:multiLevelType w:val="singleLevel"/>
    <w:tmpl w:val="09B37C91"/>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邹大宝">
    <w15:presenceInfo w15:providerId="WPS Office" w15:userId="613468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YjI2YWY2MTM4MTQ0NDdhY2Q4MGJhNzQzNmNjZGEifQ=="/>
  </w:docVars>
  <w:rsids>
    <w:rsidRoot w:val="15BD0D89"/>
    <w:rsid w:val="142A4FA3"/>
    <w:rsid w:val="15BD0D89"/>
    <w:rsid w:val="66243C8B"/>
    <w:rsid w:val="74F5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hAnsi="Times New Roman" w:eastAsia="宋体" w:cs="Times New Roman"/>
      <w:b/>
      <w:bCs/>
      <w:color w:val="auto"/>
      <w:kern w:val="44"/>
      <w:sz w:val="44"/>
      <w:szCs w:val="44"/>
      <w:u w:val="none"/>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3"/>
    <w:autoRedefine/>
    <w:qFormat/>
    <w:uiPriority w:val="99"/>
    <w:pPr>
      <w:spacing w:after="0" w:line="500" w:lineRule="exact"/>
      <w:ind w:firstLine="420"/>
    </w:pPr>
    <w:rPr>
      <w:sz w:val="28"/>
      <w:szCs w:val="28"/>
    </w:rPr>
  </w:style>
  <w:style w:type="paragraph" w:styleId="7">
    <w:name w:val="Body Text First Indent 2"/>
    <w:basedOn w:val="1"/>
    <w:next w:val="1"/>
    <w:autoRedefine/>
    <w:qFormat/>
    <w:uiPriority w:val="0"/>
    <w:pPr>
      <w:ind w:firstLine="420"/>
    </w:pPr>
    <w:rPr>
      <w:rFonts w:ascii="Calibri" w:hAnsi="Calibri" w:eastAsia="宋体" w:cs="Times New Roman"/>
      <w:szCs w:val="22"/>
    </w:rPr>
  </w:style>
  <w:style w:type="character" w:styleId="10">
    <w:name w:val="Strong"/>
    <w:basedOn w:val="9"/>
    <w:autoRedefine/>
    <w:qFormat/>
    <w:uiPriority w:val="0"/>
    <w:rPr>
      <w:b/>
    </w:rPr>
  </w:style>
  <w:style w:type="paragraph" w:customStyle="1" w:styleId="11">
    <w:name w:val="公文文尾"/>
    <w:basedOn w:val="1"/>
    <w:autoRedefine/>
    <w:qFormat/>
    <w:uiPriority w:val="0"/>
    <w:pPr>
      <w:pBdr>
        <w:top w:val="single" w:color="auto" w:sz="4" w:space="1"/>
        <w:left w:val="none" w:color="auto" w:sz="0" w:space="4"/>
        <w:bottom w:val="single" w:color="auto" w:sz="4" w:space="1"/>
        <w:right w:val="none" w:color="auto" w:sz="0" w:space="4"/>
      </w:pBdr>
      <w:spacing w:line="480" w:lineRule="exact"/>
      <w:jc w:val="center"/>
    </w:pPr>
    <w:rPr>
      <w:rFonts w:ascii="仿宋_GB2312" w:hAnsi="仿宋_GB2312" w:eastAsia="仿宋_GB2312"/>
      <w:sz w:val="30"/>
      <w:szCs w:val="21"/>
    </w:rPr>
  </w:style>
  <w:style w:type="table" w:customStyle="1" w:styleId="1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2024-01-25T03:34:00Z</dcterms:created>
  <dc:creator>邹大宝</dc:creator>
  <cp:lastModifiedBy>Dolphin</cp:lastModifiedBy>
  <cp:lastPrinted>2024-02-07T08:15:41Z</cp:lastPrinted>
  <dcterms:modified xsi:type="dcterms:W3CDTF">2024-02-07T08:20:35Z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C46248FF36DA4ACE9B72C3F47FC4BAC4_13</vt:lpwstr>
  </property>
</Properties>
</file>