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南昌市工伤预防项目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评分表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（培训类）</w:t>
      </w:r>
    </w:p>
    <w:p>
      <w:pPr>
        <w:pStyle w:val="4"/>
        <w:ind w:firstLine="320" w:firstLineChars="100"/>
        <w:rPr>
          <w:rFonts w:hint="eastAsia"/>
        </w:rPr>
      </w:pPr>
      <w:r>
        <w:rPr>
          <w:rFonts w:hint="eastAsia"/>
        </w:rPr>
        <w:t>申报单位：</w:t>
      </w:r>
    </w:p>
    <w:tbl>
      <w:tblPr>
        <w:tblStyle w:val="2"/>
        <w:tblW w:w="8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30"/>
        <w:gridCol w:w="3150"/>
        <w:gridCol w:w="105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分值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培训计划</w:t>
            </w:r>
            <w:r>
              <w:rPr>
                <w:rFonts w:hint="eastAsia" w:ascii="宋体" w:hAnsi="宋体" w:cs="宋体"/>
                <w:sz w:val="24"/>
              </w:rPr>
              <w:t>方案</w:t>
            </w: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提供培训服务方案：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（1）方案描述完整清晰、科学合理，程序与方法效率高，较好的满足项目需求 （优）；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（2）方案基本可行，基本满足项目需求（良）；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（3）方案一般（中）；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（4）不提供。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机构基本情况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规章制度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1、有健全的各项管理制度 (提供扫描件或复印件)。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2、有执行制度考核记录。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师资力量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1、专职教师情况（人数、学历、持国家职业资格证书、职称等）；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2、学校聘用兼职教师，兼职教师提供职业资格证或专业技术人员证，必须与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工伤预防及安全生产</w:t>
            </w:r>
            <w:r>
              <w:rPr>
                <w:rFonts w:hint="eastAsia" w:ascii="宋体" w:hAnsi="宋体" w:cs="宋体"/>
                <w:sz w:val="24"/>
              </w:rPr>
              <w:t>培训工作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相</w:t>
            </w:r>
            <w:r>
              <w:rPr>
                <w:rFonts w:hint="eastAsia" w:ascii="宋体" w:hAnsi="宋体" w:cs="宋体"/>
                <w:sz w:val="24"/>
              </w:rPr>
              <w:t>符。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以上需提供教师情况一览表、相应复印件，专职教师需提供社保缴纳证明（202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年连续三个月以上）、兼职教师提供本人签字的兼职协议复印件或扫描件。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设施设备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培训机构提供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安全生产</w:t>
            </w:r>
            <w:r>
              <w:rPr>
                <w:rFonts w:hint="eastAsia" w:ascii="宋体" w:hAnsi="宋体" w:cs="宋体"/>
                <w:sz w:val="24"/>
              </w:rPr>
              <w:t>实训设备清单（提供购置发票或租赁合同复印件）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240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提供的设施设备清单必须与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工伤预防及安全生产</w:t>
            </w:r>
            <w:r>
              <w:rPr>
                <w:rFonts w:hint="eastAsia" w:ascii="宋体" w:hAnsi="宋体" w:cs="宋体"/>
                <w:sz w:val="24"/>
              </w:rPr>
              <w:t>培训工作相符。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场地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1、培训机构提供自有场地并与注册地址相符合的（需提供产权证明）；</w:t>
            </w:r>
          </w:p>
          <w:p>
            <w:pPr>
              <w:tabs>
                <w:tab w:val="left" w:pos="312"/>
              </w:tabs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2、租赁场地资料齐全的 (需提供租赁发票和租赁合同)；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3、租赁场地未能提供租赁发票和租赁合同的，不得分。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社会培训数量及质量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承担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行业或其他企业工伤预防、安全生产</w:t>
            </w:r>
            <w:r>
              <w:rPr>
                <w:rFonts w:hint="eastAsia" w:ascii="宋体" w:hAnsi="宋体" w:cs="宋体"/>
                <w:sz w:val="24"/>
              </w:rPr>
              <w:t>培训任务以及通过培训后促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进安全生产的</w:t>
            </w:r>
            <w:r>
              <w:rPr>
                <w:rFonts w:hint="eastAsia" w:ascii="宋体" w:hAnsi="宋体" w:cs="宋体"/>
                <w:sz w:val="24"/>
              </w:rPr>
              <w:t>情况。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需提供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相关工作的证明材料，否则不得分）。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工伤预防安全生产</w:t>
            </w:r>
            <w:r>
              <w:rPr>
                <w:rFonts w:hint="eastAsia" w:ascii="宋体" w:hAnsi="宋体" w:cs="宋体"/>
                <w:sz w:val="24"/>
              </w:rPr>
              <w:t>培训能力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1、认定为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安全生产培训</w:t>
            </w:r>
            <w:r>
              <w:rPr>
                <w:rFonts w:hint="eastAsia" w:ascii="宋体" w:hAnsi="宋体" w:cs="宋体"/>
                <w:sz w:val="24"/>
              </w:rPr>
              <w:t>机构；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、开展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sz w:val="24"/>
              </w:rPr>
              <w:t>在职职工培训。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需提供相关工作的证明材料，否则不得分）。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机构年审、年检情况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人社</w:t>
            </w:r>
            <w:r>
              <w:rPr>
                <w:rFonts w:hint="eastAsia" w:ascii="宋体" w:hAnsi="宋体" w:cs="宋体"/>
                <w:sz w:val="24"/>
              </w:rPr>
              <w:t>部门、业务主管部门或登记部门的年审、年检（需提供通过证明，否则不得分）。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财务资料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设置专项科目，及时准确反映培训收入情况和支出情况。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具有依法缴纳税收的良好记录：提供202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年1月至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申报</w:t>
            </w:r>
            <w:r>
              <w:rPr>
                <w:rFonts w:hint="eastAsia" w:ascii="宋体" w:hAnsi="宋体" w:cs="宋体"/>
                <w:sz w:val="24"/>
              </w:rPr>
              <w:t>截止前任意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 w:cs="宋体"/>
                <w:sz w:val="24"/>
              </w:rPr>
              <w:t>个月的依法缴纳税收（享受免税政策的单位提供相关证明材料）证明。</w:t>
            </w:r>
          </w:p>
          <w:p>
            <w:pPr>
              <w:tabs>
                <w:tab w:val="left" w:pos="312"/>
              </w:tabs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69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ascii="宋体" w:hAnsi="宋体"/>
          <w:b/>
          <w:sz w:val="44"/>
          <w:szCs w:val="44"/>
        </w:rPr>
        <w:br w:type="page"/>
      </w:r>
      <w:r>
        <w:rPr>
          <w:rFonts w:hint="eastAsia" w:ascii="仿宋_GB2312" w:hAnsi="宋体" w:eastAsia="仿宋_GB2312"/>
          <w:sz w:val="32"/>
          <w:szCs w:val="32"/>
        </w:rPr>
        <w:t>附件3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南昌市工伤预防项目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评分表</w:t>
      </w:r>
    </w:p>
    <w:p>
      <w:pPr>
        <w:jc w:val="center"/>
        <w:rPr>
          <w:rFonts w:hint="eastAsia" w:ascii="宋体" w:hAnsi="宋体" w:cs="宋体" w:eastAsiaTheme="minorEastAsia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（宣传类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lang w:eastAsia="zh-CN"/>
        </w:rPr>
        <w:t>）</w:t>
      </w:r>
    </w:p>
    <w:p>
      <w:pPr>
        <w:pStyle w:val="4"/>
        <w:ind w:firstLine="320" w:firstLineChars="100"/>
        <w:rPr>
          <w:rFonts w:hint="eastAsia"/>
        </w:rPr>
      </w:pPr>
      <w:r>
        <w:rPr>
          <w:rFonts w:hint="eastAsia"/>
        </w:rPr>
        <w:t>申报单位：</w:t>
      </w:r>
    </w:p>
    <w:tbl>
      <w:tblPr>
        <w:tblStyle w:val="2"/>
        <w:tblW w:w="79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230"/>
        <w:gridCol w:w="3150"/>
        <w:gridCol w:w="1050"/>
        <w:gridCol w:w="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分值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实施计划</w:t>
            </w:r>
            <w:r>
              <w:rPr>
                <w:rFonts w:hint="eastAsia" w:ascii="宋体" w:hAnsi="宋体" w:cs="宋体"/>
                <w:sz w:val="24"/>
              </w:rPr>
              <w:t>方案</w:t>
            </w:r>
          </w:p>
        </w:tc>
        <w:tc>
          <w:tcPr>
            <w:tcW w:w="4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提供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宣传</w:t>
            </w:r>
            <w:r>
              <w:rPr>
                <w:rFonts w:hint="eastAsia" w:ascii="宋体" w:hAnsi="宋体" w:cs="宋体"/>
                <w:sz w:val="24"/>
              </w:rPr>
              <w:t>服务方案：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（1）方案描述完整清晰、科学合理，程序与方法效率高，较好的满足项目需求 （优）；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（2）方案基本可行，基本满足项目需求（良）；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（3）方案一般（中）；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（4）不提供。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机构基本情况</w:t>
            </w:r>
          </w:p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规章制度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1、有健全的各项管理制度 (提供扫描件或复印件)。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2、有执行制度考核记录。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宣传技术</w:t>
            </w:r>
            <w:r>
              <w:rPr>
                <w:rFonts w:hint="eastAsia" w:ascii="宋体" w:hAnsi="宋体" w:cs="宋体"/>
                <w:sz w:val="24"/>
              </w:rPr>
              <w:t>力量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从业人员</w:t>
            </w:r>
            <w:r>
              <w:rPr>
                <w:rFonts w:hint="eastAsia" w:ascii="宋体" w:hAnsi="宋体" w:cs="宋体"/>
                <w:sz w:val="24"/>
              </w:rPr>
              <w:t>情况（人数、学历、持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相关</w:t>
            </w:r>
            <w:r>
              <w:rPr>
                <w:rFonts w:hint="eastAsia" w:ascii="宋体" w:hAnsi="宋体" w:cs="宋体"/>
                <w:sz w:val="24"/>
              </w:rPr>
              <w:t>资格证、职称等）；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（以上需提供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从业人员</w:t>
            </w:r>
            <w:r>
              <w:rPr>
                <w:rFonts w:hint="eastAsia" w:ascii="宋体" w:hAnsi="宋体" w:cs="宋体"/>
                <w:sz w:val="24"/>
              </w:rPr>
              <w:t>情况一览表、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相关</w:t>
            </w:r>
            <w:r>
              <w:rPr>
                <w:rFonts w:hint="eastAsia" w:ascii="宋体" w:hAnsi="宋体" w:cs="宋体"/>
                <w:sz w:val="24"/>
              </w:rPr>
              <w:t>证书复印件或扫描件，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从业人员</w:t>
            </w:r>
            <w:r>
              <w:rPr>
                <w:rFonts w:hint="eastAsia" w:ascii="宋体" w:hAnsi="宋体" w:cs="宋体"/>
                <w:sz w:val="24"/>
              </w:rPr>
              <w:t>需提供社保缴纳证明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20分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场地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tabs>
                <w:tab w:val="left" w:pos="312"/>
              </w:tabs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1、机构提供自有场地并与注册地址相符合的（需提供产权证明）；</w:t>
            </w:r>
          </w:p>
          <w:p>
            <w:pPr>
              <w:tabs>
                <w:tab w:val="left" w:pos="312"/>
              </w:tabs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2、租赁场地资料齐全的 (需提供租赁发票和租赁合同)；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3、租赁场地未能提供租赁发票和租赁合同的，不得分。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政府部门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宣传</w:t>
            </w:r>
            <w:r>
              <w:rPr>
                <w:rFonts w:hint="eastAsia" w:ascii="宋体" w:hAnsi="宋体" w:cs="宋体"/>
                <w:sz w:val="24"/>
              </w:rPr>
              <w:t>经验及质量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1、在我市从事过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政府部门相关宣传工作</w:t>
            </w:r>
            <w:r>
              <w:rPr>
                <w:rFonts w:hint="eastAsia" w:ascii="宋体" w:hAnsi="宋体" w:cs="宋体"/>
                <w:sz w:val="24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2、承办过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宣传展示类</w:t>
            </w:r>
            <w:r>
              <w:rPr>
                <w:rFonts w:hint="eastAsia" w:ascii="宋体" w:hAnsi="宋体" w:cs="宋体"/>
                <w:sz w:val="24"/>
              </w:rPr>
              <w:t>工作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3、承接过政府公益广告制作和推广类工作。</w:t>
            </w: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（需提供从事相关工作的证明材料，否则不得分）。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机构管理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机构年审、年检情况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hd w:val="pct10" w:color="auto" w:fill="FFFFFF"/>
              </w:rPr>
            </w:pPr>
            <w:r>
              <w:rPr>
                <w:rFonts w:hint="eastAsia" w:ascii="宋体" w:hAnsi="宋体" w:cs="宋体"/>
                <w:sz w:val="24"/>
              </w:rPr>
              <w:t>通过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人社</w:t>
            </w:r>
            <w:r>
              <w:rPr>
                <w:rFonts w:hint="eastAsia" w:ascii="宋体" w:hAnsi="宋体" w:cs="宋体"/>
                <w:sz w:val="24"/>
              </w:rPr>
              <w:t>部门、业务主管部门或登记部门的年审、年检（需提供通过证明，否则不得分）。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财务资料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设置专项科目，及时准确的反映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宣传</w:t>
            </w:r>
            <w:r>
              <w:rPr>
                <w:rFonts w:hint="eastAsia" w:ascii="宋体" w:hAnsi="宋体" w:cs="宋体"/>
                <w:sz w:val="24"/>
              </w:rPr>
              <w:t>收入情况和支出情况。</w:t>
            </w: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具有依法缴纳税收的良好记录：提供202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年1月至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11月</w:t>
            </w:r>
            <w:r>
              <w:rPr>
                <w:rFonts w:hint="eastAsia" w:ascii="宋体" w:hAnsi="宋体" w:cs="宋体"/>
                <w:sz w:val="24"/>
              </w:rPr>
              <w:t>任意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 w:cs="宋体"/>
                <w:sz w:val="24"/>
              </w:rPr>
              <w:t>个月的依法缴纳税收（享受免税政策的单位提供相关证明材料）证明。</w:t>
            </w:r>
          </w:p>
          <w:p>
            <w:pPr>
              <w:tabs>
                <w:tab w:val="left" w:pos="312"/>
              </w:tabs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69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得分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default" w:eastAsia="方正小标宋简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FF9EC3"/>
    <w:multiLevelType w:val="singleLevel"/>
    <w:tmpl w:val="C7FF9EC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1MzQ0MTk1NzdiNWQ3NjU5ZDBhOTQ3ODUyODc4MjIifQ=="/>
  </w:docVars>
  <w:rsids>
    <w:rsidRoot w:val="5FDE5C9A"/>
    <w:rsid w:val="4C3E2B07"/>
    <w:rsid w:val="5FD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公1"/>
    <w:qFormat/>
    <w:uiPriority w:val="99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color w:val="00000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1332</Words>
  <Characters>1352</Characters>
  <Lines>0</Lines>
  <Paragraphs>0</Paragraphs>
  <TotalTime>0</TotalTime>
  <ScaleCrop>false</ScaleCrop>
  <LinksUpToDate>false</LinksUpToDate>
  <CharactersWithSpaces>1395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2023-01-09T08:42:00Z</dcterms:created>
  <dc:creator>胖小明</dc:creator>
  <cp:lastModifiedBy>胖小明</cp:lastModifiedBy>
  <dcterms:modified xsi:type="dcterms:W3CDTF">2023-01-09T08:43:51Z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C11D17BEA23C4F0EA9E4A7CFCFE3EB21</vt:lpwstr>
  </property>
</Properties>
</file>